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w:t>
      </w:r>
      <w:r>
        <w:t xml:space="preserve"> </w:t>
      </w:r>
      <w:r>
        <w:t xml:space="preserve">Turkey</w:t>
      </w:r>
      <w:r>
        <w:t xml:space="preserve"> </w:t>
      </w:r>
      <w:r>
        <w:t xml:space="preserve">Ankara</w:t>
      </w:r>
      <w:r>
        <w:t xml:space="preserve"> </w:t>
      </w:r>
      <w:r>
        <w:t xml:space="preserve">Context</w:t>
      </w:r>
    </w:p>
    <w:bookmarkStart w:id="26" w:name="Xc1c0bcf3f3f561f8521a950eeeb4aba33c3f0bf"/>
    <w:p>
      <w:pPr>
        <w:pStyle w:val="Heading1"/>
      </w:pPr>
      <w:r>
        <w:t xml:space="preserve">The Skyward Horizon in the Heart of Anatolia</w:t>
      </w:r>
      <w:r>
        <w:br/>
      </w:r>
      <w:r>
        <w:t xml:space="preserve">A Comprehensive Book Report on the Aerospace Engineer</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Career Path Analysis and Professional Profile: Aerospace Engineer</w:t>
      </w:r>
    </w:p>
    <w:p>
      <w:pPr>
        <w:pStyle w:val="BodyText"/>
      </w:pPr>
      <w:r>
        <w:rPr>
          <w:bCs/>
          <w:b/>
        </w:rPr>
        <w:t xml:space="preserve">Distribution Area Focus:</w:t>
      </w:r>
      <w:r>
        <w:t xml:space="preserve">Turkey Ankara Region</w:t>
      </w:r>
    </w:p>
    <w:bookmarkStart w:id="20" w:name="X445aad5568e5dd7c59a19ce07e6081e6d098d2a"/>
    <w:p>
      <w:pPr>
        <w:pStyle w:val="Heading2"/>
      </w:pPr>
      <w:r>
        <w:t xml:space="preserve">I. Introduction: The Intersection of Tradition and Innovation in Turkey Ankara</w:t>
      </w:r>
    </w:p>
    <w:p>
      <w:pPr>
        <w:pStyle w:val="FirstParagraph"/>
      </w:pPr>
      <w:r>
        <w:t xml:space="preserve">In the rapidly evolving landscape of modern engineering, few professions embody the intersection of historical ambition and futuristic innovation as vividly as that of the Aerospace Engineer. This book report serves to dissect the multifaceted role, technical requirements, and socio-economic impact of this discipline. However, it is imperative to contextualize this professional profile not merely in a global sense, but specifically within the dynamic environment of Turkey Ankara. As the capital city of Turkey Ankara has emerged as a critical hub for defense industry consolidation and aerospace research in Europe and Asia. This report aims to provide a detailed overview for students, academic institutions, and policy makers interested in pursuing or supporting an Aerospace Engineer career path within the Turkish capital.</w:t>
      </w:r>
    </w:p>
    <w:p>
      <w:pPr>
        <w:pStyle w:val="BodyText"/>
      </w:pPr>
      <w:r>
        <w:t xml:space="preserve">The narrative of the Aerospace Engineer is one of conquering gravity through precision mathematics, material science, and aerodynamic theory. In Turkey Ankara specifically, this profession has transcended its traditional boundaries to become a pillar of national sovereignty and technological independence. The following sections will explore the educational prerequisites, technical skill sets required for an Aerospace Engineer in Turkey Ankara , and the broader implications for the region's economy.</w:t>
      </w:r>
    </w:p>
    <w:bookmarkEnd w:id="20"/>
    <w:bookmarkStart w:id="21" w:name="X7ff2a937dc85a0f1cebc1f25b27143063edcc1a"/>
    <w:p>
      <w:pPr>
        <w:pStyle w:val="Heading2"/>
      </w:pPr>
      <w:r>
        <w:t xml:space="preserve">II. Educational Foundations: Preparing for High Altitude Challenges</w:t>
      </w:r>
    </w:p>
    <w:p>
      <w:pPr>
        <w:pStyle w:val="FirstParagraph"/>
      </w:pPr>
      <w:r>
        <w:t xml:space="preserve">To become a competent Aerospace Engineer, particularly in a rigorous environment like Turkey Ankara, one must first navigate a demanding educational trajectory. The foundational knowledge required is vast, encompassing fluid dynamics, thermodynamics, structural analysis, and control systems. In the context of Turkey Ankara , prospective engineers often look toward prestigious institutions such as Middle East Technical University (METU) or Bilkent University in nearby Kızılay/Çankaya districts.</w:t>
      </w:r>
    </w:p>
    <w:p>
      <w:pPr>
        <w:pStyle w:val="BodyText"/>
      </w:pPr>
      <w:r>
        <w:t xml:space="preserve">"The education of an Aerospace Engineer is not just about learning equations; it is about cultivating a mindset that can solve complex, multidisciplinary problems under the high-stakes pressure inherent in the aerospace industry of Turkey Ankara."</w:t>
      </w:r>
    </w:p>
    <w:p>
      <w:pPr>
        <w:pStyle w:val="BodyText"/>
      </w:pPr>
      <w:r>
        <w:t xml:space="preserve">The curriculum must be robust enough to handle both theoretical abstractions and practical applications. In Turkey Ankara , where defense contracts often involve classified projects and joint ventures with international partners like Airbus or Boeing, English proficiency combined with deep technical knowledge is non-negotiable. The report notes that successful Aerospace Engineers in this region frequently pursue postgraduate studies (Master’s or PhD) to specialize in areas such as composite materials or drone navigation systems, which are currently prioritized by Turkish national projects.</w:t>
      </w:r>
    </w:p>
    <w:bookmarkEnd w:id="21"/>
    <w:bookmarkStart w:id="22" w:name="Xdb8d8af2fb6a1446019ff18d11683ddd889ef8f"/>
    <w:p>
      <w:pPr>
        <w:pStyle w:val="Heading2"/>
      </w:pPr>
      <w:r>
        <w:t xml:space="preserve">III. Core Competencies and Technical Skills</w:t>
      </w:r>
    </w:p>
    <w:p>
      <w:pPr>
        <w:pStyle w:val="FirstParagraph"/>
      </w:pPr>
      <w:r>
        <w:t xml:space="preserve">The role of an Aerospace Engineer extends far beyond design. It involves a lifecycle approach that includes manufacturing, testing, certification, and maintenance. In Turkey Ankara , the emphasis has shifted heavily toward unmanned aerial vehicles (UAVs) and missile defense systems due to the strategic geopolitical position of the country.</w:t>
      </w:r>
    </w:p>
    <w:p>
      <w:pPr>
        <w:pStyle w:val="BodyText"/>
      </w:pPr>
      <w:r>
        <w:rPr>
          <w:bCs/>
          <w:b/>
        </w:rPr>
        <w:t xml:space="preserve">Key Skill Sets Identified:</w:t>
      </w:r>
    </w:p>
    <w:p>
      <w:pPr>
        <w:numPr>
          <w:ilvl w:val="0"/>
          <w:numId w:val="1001"/>
        </w:numPr>
        <w:pStyle w:val="Compact"/>
      </w:pPr>
      <w:r>
        <w:rPr>
          <w:bCs/>
          <w:b/>
        </w:rPr>
        <w:t xml:space="preserve">Aerodynamic Simulation:</w:t>
      </w:r>
      <w:r>
        <w:t xml:space="preserve">Mastery of Computational Fluid Dynamics (CFD) software is essential. For an Aerospace Engineer working in Turkey Ankara , understanding how to simulate high-speed flows for missile defense systems is critical.</w:t>
      </w:r>
    </w:p>
    <w:p>
      <w:pPr>
        <w:numPr>
          <w:ilvl w:val="0"/>
          <w:numId w:val="1001"/>
        </w:numPr>
        <w:pStyle w:val="Compact"/>
      </w:pPr>
      <w:r>
        <w:rPr>
          <w:bCs/>
          <w:b/>
        </w:rPr>
        <w:t xml:space="preserve">Structural Integrity Analysis:</w:t>
      </w:r>
      <w:r>
        <w:t xml:space="preserve">Ensuring that aircraft or drone structures can withstand extreme stresses. This requires expertise in Finite Element Analysis (FEA).</w:t>
      </w:r>
    </w:p>
    <w:p>
      <w:pPr>
        <w:numPr>
          <w:ilvl w:val="0"/>
          <w:numId w:val="1001"/>
        </w:numPr>
        <w:pStyle w:val="Compact"/>
      </w:pPr>
      <w:r>
        <w:t xml:space="preserve">National Regulations Compliance:</w:t>
      </w:r>
    </w:p>
    <w:p>
      <w:pPr>
        <w:numPr>
          <w:ilvl w:val="0"/>
          <w:numId w:val="1000"/>
        </w:numPr>
        <w:pStyle w:val="Compact"/>
      </w:pPr>
      <w:r>
        <w:t xml:space="preserve">: An Aerospace Engineer in Turkey Ankara must navigate the specific regulatory frameworks set by the Turkish Civil Aviation Authority and the Ministry of National Defense.</w:t>
      </w:r>
    </w:p>
    <w:p>
      <w:pPr>
        <w:pStyle w:val="FirstParagraph"/>
      </w:pPr>
      <w:r>
        <w:t xml:space="preserve">The integration of Artificial Intelligence into aerospace systems is another growing field. Modern Aerospace Engineers are increasingly expected to be proficient in coding (Python, C++) and machine learning algorithms, as autonomous flight becomes standard in both commercial and defense sectors in Turkey Ankara.</w:t>
      </w:r>
    </w:p>
    <w:bookmarkEnd w:id="22"/>
    <w:bookmarkStart w:id="23" w:name="Xae6ecf29a188f1bb81308681acaaf3b7a2fcdbd"/>
    <w:p>
      <w:pPr>
        <w:pStyle w:val="Heading2"/>
      </w:pPr>
      <w:r>
        <w:t xml:space="preserve">IV. The Strategic Importance of the Aerospace Engineer in Turkey Ankara</w:t>
      </w:r>
    </w:p>
    <w:p>
      <w:pPr>
        <w:pStyle w:val="FirstParagraph"/>
      </w:pPr>
      <w:r>
        <w:t xml:space="preserve">Ankara is no longer just a political capital; it is an industrial powerhouse for aerospace technologies. The presence of major defense contractors such as TAI (Turkish Aerospace Industries) has transformed Turkey Ankara into a magnet for top-tier talent. For an Aerospace Engineer, this means access to some of the most advanced projects in Europe and the Middle East.</w:t>
      </w:r>
    </w:p>
    <w:p>
      <w:pPr>
        <w:pStyle w:val="BodyText"/>
      </w:pPr>
      <w:r>
        <w:t xml:space="preserve">The economic impact is significant. The aerospace sector contributes heavily to Turkey’s export balance. By developing high-value technologies domestically, Turkey Ankara reduces dependency on foreign imports for critical defense and commercial aviation components. The Aerospace Engineer is the engine behind this industrial shift, driving innovation that creates high-paying jobs and stimulates local economies in surrounding districts like Etimesgut (a major aviation hub).</w:t>
      </w:r>
    </w:p>
    <w:p>
      <w:pPr>
        <w:pStyle w:val="BodyText"/>
      </w:pPr>
      <w:r>
        <w:t xml:space="preserve">Furthermore, the collaboration between academia and industry in Turkey Ankara fosters a unique ecosystem. Research conducted in university labs often finds immediate application in industrial prototypes. This synergy ensures that the theoretical knowledge of an Aerospace Engineer is constantly refined by real-world constraints and requirements.</w:t>
      </w:r>
    </w:p>
    <w:bookmarkEnd w:id="23"/>
    <w:bookmarkStart w:id="24" w:name="v.-challenges-and-future-prospects"/>
    <w:p>
      <w:pPr>
        <w:pStyle w:val="Heading2"/>
      </w:pPr>
      <w:r>
        <w:t xml:space="preserve">V. Challenges and Future Prospects</w:t>
      </w:r>
    </w:p>
    <w:p>
      <w:pPr>
        <w:pStyle w:val="FirstParagraph"/>
      </w:pPr>
      <w:r>
        <w:t xml:space="preserve">Despite the opportunities, challenges exist. The global nature of aerospace means competition is fierce. An Aerospace Engineer must continuously upskill to remain relevant in Turkey Ankara ’s fast-paced environment. Additionally, the ethical implications of developing military aerospace technologies require a strong moral compass from engineers working on sensitive projects.</w:t>
      </w:r>
    </w:p>
    <w:p>
      <w:pPr>
        <w:pStyle w:val="BodyText"/>
      </w:pPr>
      <w:r>
        <w:t xml:space="preserve">Looking forward, the future for an Aerospace Engineer in Turkey Ankara is bright but demanding. The rise of space exploration initiatives by Turkish agencies and private companies offers new frontiers. Whether it is contributing to satellite technology or developing hypersonic glide vehicles, the scope of work continues to expand.</w:t>
      </w:r>
    </w:p>
    <w:bookmarkEnd w:id="24"/>
    <w:bookmarkStart w:id="25" w:name="vi.-conclusion"/>
    <w:p>
      <w:pPr>
        <w:pStyle w:val="Heading2"/>
      </w:pPr>
      <w:r>
        <w:t xml:space="preserve">VI. Conclusion</w:t>
      </w:r>
    </w:p>
    <w:p>
      <w:pPr>
        <w:pStyle w:val="FirstParagraph"/>
      </w:pPr>
      <w:r>
        <w:t xml:space="preserve">In conclusion, the profile of an Aerospace Engineer is that of a critical nation-builder, particularly in Turkey Ankara. This role demands a rigorous combination of academic excellence, technical proficiency in modern simulation and design tools, and a deep understanding of geopolitical strategic interests. For those considering this path in Turkey Ankara , the rewards are substantial—not only in terms of career advancement but also in contributing to national pride and technological sovereignty.</w:t>
      </w:r>
    </w:p>
    <w:p>
      <w:pPr>
        <w:pStyle w:val="BodyText"/>
      </w:pPr>
      <w:r>
        <w:t xml:space="preserve">This book report underscores that the Aerospace Engineer is not merely a technician but a visionary who shapes the future of mobility and defense. As Turkey Ankara continues to solidify its position as an aerospace leader, the demand for skilled, innovative, and dedicated Aerospace Engineers will only grow. It is recommended that educational institutions in Turkey Ankara strengthen their industry partnerships to ensure that graduates are fully prepared for these complex challenges.</w:t>
      </w:r>
    </w:p>
    <w:p>
      <w:pPr>
        <w:pStyle w:val="BodyText"/>
      </w:pPr>
      <w:r>
        <w:rPr>
          <w:bCs/>
          <w:b/>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 Turkey Ankara Context</dc:title>
  <dc:creator/>
  <dc:language>en</dc:language>
  <cp:keywords/>
  <dcterms:created xsi:type="dcterms:W3CDTF">2026-07-29T16:49:50Z</dcterms:created>
  <dcterms:modified xsi:type="dcterms:W3CDTF">2026-07-29T16:49:50Z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