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Architect</w:t>
      </w:r>
      <w:r>
        <w:t xml:space="preserve"> </w:t>
      </w:r>
      <w:r>
        <w:t xml:space="preserve">in</w:t>
      </w:r>
      <w:r>
        <w:t xml:space="preserve"> </w:t>
      </w:r>
      <w:r>
        <w:t xml:space="preserve">Venezuela</w:t>
      </w:r>
      <w:r>
        <w:t xml:space="preserve"> </w:t>
      </w:r>
      <w:r>
        <w:t xml:space="preserve">Caracas</w:t>
      </w:r>
    </w:p>
    <w:bookmarkStart w:id="21" w:name="the-architect-in-venezuela-caracas"/>
    <w:p>
      <w:pPr>
        <w:pStyle w:val="Heading1"/>
      </w:pPr>
      <w:r>
        <w:t xml:space="preserve">The Architect in Venezuela Caracas</w:t>
      </w:r>
    </w:p>
    <w:p>
      <w:pPr>
        <w:pStyle w:val="FirstParagraph"/>
      </w:pPr>
      <w:r>
        <w:t xml:space="preserve">A Comprehensive Book Report and Contextual Analysis</w:t>
      </w:r>
    </w:p>
    <w:p>
      <w:r>
        <w:pict>
          <v:rect style="width:0;height:1.5pt" o:hralign="center" o:hrstd="t" o:hr="t"/>
        </w:pict>
      </w:r>
    </w:p>
    <w:bookmarkStart w:id="20" w:name="X245d751d681aa83bb195a8531fcdb6d5d7e452f"/>
    <w:p>
      <w:pPr>
        <w:pStyle w:val="Heading2"/>
      </w:pPr>
      <w:r>
        <w:t xml:space="preserve">I. Introduction: The Triad of Subject, Creator, and Location</w:t>
      </w:r>
    </w:p>
    <w:p>
      <w:pPr>
        <w:pStyle w:val="FirstParagraph"/>
      </w:pPr>
      <w:r>
        <w:t xml:space="preserve">This</w:t>
      </w:r>
      <w:r>
        <w:t xml:space="preserve"> </w:t>
      </w:r>
      <w:r>
        <w:rPr>
          <w:bCs/>
          <w:b/>
        </w:rPr>
        <w:t xml:space="preserve">Book Report</w:t>
      </w:r>
    </w:p>
    <w:bookmarkEnd w:id="20"/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Architect in Venezuela Caracas</dc:title>
  <dc:creator/>
  <dc:language>en</dc:language>
  <cp:keywords/>
  <dcterms:created xsi:type="dcterms:W3CDTF">2026-07-29T18:19:32Z</dcterms:created>
  <dcterms:modified xsi:type="dcterms:W3CDTF">2026-07-29T18:19:32Z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