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26" w:name="Xeb1bb975c16cbf30b8b37d1b2efe146daa6ca5e"/>
    <w:p>
      <w:pPr>
        <w:pStyle w:val="Heading1"/>
      </w:pPr>
      <w:r>
        <w:t xml:space="preserve">A Journey Through the Stars and Shadows: A Book Report on</w:t>
      </w:r>
      <w:r>
        <w:t xml:space="preserve"> </w:t>
      </w:r>
      <w:r>
        <w:t xml:space="preserve">Astronomer</w:t>
      </w:r>
    </w:p>
    <w:p>
      <w:pPr>
        <w:pStyle w:val="FirstParagraph"/>
      </w:pPr>
      <w:r>
        <w:rPr>
          <w:bCs/>
          <w:b/>
        </w:rPr>
        <w:t xml:space="preserve">Date:</w:t>
      </w:r>
      <w:r>
        <w:t xml:space="preserve"> </w:t>
      </w:r>
      <w:r>
        <w:t xml:space="preserve">October 26, 2023</w:t>
      </w:r>
      <w:r>
        <w:br/>
      </w:r>
      <w:r>
        <w:rPr>
          <w:bCs/>
          <w:b/>
        </w:rPr>
        <w:t xml:space="preserve">Location:</w:t>
      </w:r>
      <w:r>
        <w:br/>
      </w:r>
    </w:p>
    <w:bookmarkStart w:id="20" w:name="i.-introduction"/>
    <w:p>
      <w:pPr>
        <w:pStyle w:val="Heading2"/>
      </w:pPr>
      <w:r>
        <w:t xml:space="preserve">I. Introduction</w:t>
      </w:r>
    </w:p>
    <w:p>
      <w:pPr>
        <w:pStyle w:val="FirstParagraph"/>
      </w:pPr>
      <w:r>
        <w:t xml:space="preserve">The book</w:t>
      </w:r>
      <w:r>
        <w:t xml:space="preserve"> </w:t>
      </w:r>
      <w:r>
        <w:rPr>
          <w:iCs/>
          <w:i/>
        </w:rPr>
        <w:t xml:space="preserve">Astronomer</w:t>
      </w:r>
      <w:r>
        <w:t xml:space="preserve">, by Philip Steele and illustrated by Richard Emery, is not merely a biography of the famous Italian scientist Galileo Galilei; it is an exploration of the tension between scientific inquiry and dogmatic authority. Written with an engaging narrative style suitable for young adult readers but rich enough to captivate general audiences, this text delves into the life of a man who fundamentally changed humanity's understanding of its place in the universe. This report analyzes how the themes presented in</w:t>
      </w:r>
      <w:r>
        <w:t xml:space="preserve"> </w:t>
      </w:r>
      <w:r>
        <w:rPr>
          <w:iCs/>
          <w:i/>
        </w:rPr>
        <w:t xml:space="preserve">Astronomer</w:t>
      </w:r>
      <w:r>
        <w:t xml:space="preserve"> </w:t>
      </w:r>
      <w:r>
        <w:t xml:space="preserve">resonate deeply with modern contexts, particularly when viewed through the lens of contemporary scientific appreciation and outdoor education available in vibrant urban centers like</w:t>
      </w:r>
      <w:r>
        <w:t xml:space="preserve"> </w:t>
      </w:r>
      <w:r>
        <w:rPr>
          <w:bCs/>
          <w:b/>
        </w:rPr>
        <w:t xml:space="preserve">Australia Sydney</w:t>
      </w:r>
      <w:r>
        <w:t xml:space="preserve">. By examining Galileo's struggles and triumphs, we can better appreciate the enduring value of observation and evidence-based truth.</w:t>
      </w:r>
    </w:p>
    <w:bookmarkEnd w:id="20"/>
    <w:bookmarkStart w:id="21" w:name="ii.-summary-of-key-themes-in-astronomer"/>
    <w:p>
      <w:pPr>
        <w:pStyle w:val="Heading2"/>
      </w:pPr>
      <w:r>
        <w:t xml:space="preserve">II. Summary of Key Themes in Astronomer</w:t>
      </w:r>
    </w:p>
    <w:p>
      <w:pPr>
        <w:pStyle w:val="FirstParagraph"/>
      </w:pPr>
      <w:r>
        <w:t xml:space="preserve">The core narrative of</w:t>
      </w:r>
      <w:r>
        <w:t xml:space="preserve"> </w:t>
      </w:r>
      <w:r>
        <w:rPr>
          <w:iCs/>
          <w:i/>
        </w:rPr>
        <w:t xml:space="preserve">Astronomer</w:t>
      </w:r>
      <w:r>
        <w:t xml:space="preserve"> </w:t>
      </w:r>
      <w:r>
        <w:t xml:space="preserve">follows the trajectory of Galileo’s life from his early fascination with mechanics to his groundbreaking discoveries using the telescope. The book meticulously details how he improved the design of the telescope, allowing him to observe Jupiter’s moons, Saturn’s rings (though they appeared as handles at first), and the cratered surface of our Moon. These discoveries were not just technical feats; they were philosophical earthquakes that challenged the geocentric model of Aristotle and Ptolemy, which held that Earth was stationary at the center of creation.</w:t>
      </w:r>
      <w:r>
        <w:t xml:space="preserve"> </w:t>
      </w:r>
      <w:r>
        <w:t xml:space="preserve">A significant portion of</w:t>
      </w:r>
      <w:r>
        <w:t xml:space="preserve"> </w:t>
      </w:r>
      <w:r>
        <w:rPr>
          <w:iCs/>
          <w:i/>
        </w:rPr>
        <w:t xml:space="preserve">Astronomer</w:t>
      </w:r>
      <w:r>
        <w:t xml:space="preserve"> </w:t>
      </w:r>
      <w:r>
        <w:t xml:space="preserve">focuses on Galileo’s confrontation with the Catholic Church. The text does not shy away from the complexities of this conflict, portraying it not simply as science versus religion, but as a clash between new evidence and established tradition. Galileo was forced to recant his views under threat of torture and imprisonment spent in isolation until his death. However,</w:t>
      </w:r>
      <w:r>
        <w:t xml:space="preserve"> </w:t>
      </w:r>
      <w:r>
        <w:rPr>
          <w:iCs/>
          <w:i/>
        </w:rPr>
        <w:t xml:space="preserve">Astronomer</w:t>
      </w:r>
      <w:r>
        <w:t xml:space="preserve"> </w:t>
      </w:r>
      <w:r>
        <w:t xml:space="preserve">emphasizes that while Galileo’s body was confined, his ideas could not be suppressed. His work laid the groundwork for Newtonian physics and modern observational astronomy.</w:t>
      </w:r>
    </w:p>
    <w:bookmarkEnd w:id="21"/>
    <w:bookmarkStart w:id="22" w:name="X7ecb12dedcaca99cf2463f11ddb3948cc87b19d"/>
    <w:p>
      <w:pPr>
        <w:pStyle w:val="Heading2"/>
      </w:pPr>
      <w:r>
        <w:t xml:space="preserve">III. Contextualizing Astronomer within Australia Sydney</w:t>
      </w:r>
    </w:p>
    <w:p>
      <w:pPr>
        <w:pStyle w:val="FirstParagraph"/>
      </w:pPr>
      <w:r>
        <w:t xml:space="preserve">To fully appreciate the relevance of</w:t>
      </w:r>
      <w:r>
        <w:t xml:space="preserve"> </w:t>
      </w:r>
      <w:r>
        <w:rPr>
          <w:iCs/>
          <w:i/>
        </w:rPr>
        <w:t xml:space="preserve">Astronomer</w:t>
      </w:r>
      <w:r>
        <w:t xml:space="preserve">, one must consider how its themes apply to local educational environments, specifically in</w:t>
      </w:r>
      <w:r>
        <w:t xml:space="preserve"> </w:t>
      </w:r>
      <w:r>
        <w:rPr>
          <w:bCs/>
          <w:b/>
        </w:rPr>
        <w:t xml:space="preserve">Australia Sydney</w:t>
      </w:r>
      <w:r>
        <w:t xml:space="preserve">. As a global city with a growing emphasis on STEM (Science, Technology, Engineering, and Mathematics) education,</w:t>
      </w:r>
      <w:r>
        <w:t xml:space="preserve"> </w:t>
      </w:r>
      <w:r>
        <w:rPr>
          <w:bCs/>
          <w:b/>
        </w:rPr>
        <w:t xml:space="preserve">Australia Sydney</w:t>
      </w:r>
      <w:r>
        <w:t xml:space="preserve"> </w:t>
      </w:r>
      <w:r>
        <w:t xml:space="preserve">serves as an ideal backdrop for discussing the practical applications of Galileo’s legacy.</w:t>
      </w:r>
      <w:r>
        <w:t xml:space="preserve"> </w:t>
      </w:r>
      <w:r>
        <w:t xml:space="preserve">In</w:t>
      </w:r>
      <w:r>
        <w:t xml:space="preserve"> </w:t>
      </w:r>
      <w:r>
        <w:rPr>
          <w:bCs/>
          <w:b/>
        </w:rPr>
        <w:t xml:space="preserve">Australia Sydney</w:t>
      </w:r>
      <w:r>
        <w:t xml:space="preserve">, students and enthusiasts alike have access to world-class observatories such as the Mount Stromlo Observatory (just outside Canberra but often associated with broader NSW scientific outreach) and various public viewing events hosted by local astronomical societies in suburbs like Parramatta or along the coast of Bondi. The clear night skies of eastern</w:t>
      </w:r>
      <w:r>
        <w:t xml:space="preserve"> </w:t>
      </w:r>
      <w:r>
        <w:rPr>
          <w:bCs/>
          <w:b/>
        </w:rPr>
        <w:t xml:space="preserve">Australia Sydney</w:t>
      </w:r>
      <w:r>
        <w:t xml:space="preserve">, away from light pollution, offer a tangible connection to the experiences Galileo described. When a student in</w:t>
      </w:r>
      <w:r>
        <w:t xml:space="preserve"> </w:t>
      </w:r>
      <w:r>
        <w:rPr>
          <w:bCs/>
          <w:b/>
        </w:rPr>
        <w:t xml:space="preserve">Australia Sydney</w:t>
      </w:r>
      <w:r>
        <w:t xml:space="preserve"> </w:t>
      </w:r>
      <w:r>
        <w:t xml:space="preserve">looks up at Jupiter tonight, they are seeing through the same optical principles Galileo pioneered.</w:t>
      </w:r>
      <w:r>
        <w:t xml:space="preserve"> </w:t>
      </w:r>
      <w:r>
        <w:t xml:space="preserve">Moreover, the educational curriculum in New South Wales encourages critical thinking and inquiry-based learning. Reading</w:t>
      </w:r>
      <w:r>
        <w:t xml:space="preserve"> </w:t>
      </w:r>
      <w:r>
        <w:rPr>
          <w:iCs/>
          <w:i/>
        </w:rPr>
        <w:t xml:space="preserve">Astronomer</w:t>
      </w:r>
      <w:r>
        <w:t xml:space="preserve"> </w:t>
      </w:r>
      <w:r>
        <w:t xml:space="preserve">complements this approach by showing history as a dynamic process rather than a static set of facts. It teaches students that scientific progress is often messy, controversial, and human. In</w:t>
      </w:r>
      <w:r>
        <w:t xml:space="preserve"> </w:t>
      </w:r>
      <w:r>
        <w:rPr>
          <w:bCs/>
          <w:b/>
        </w:rPr>
        <w:t xml:space="preserve">Australia Sydney</w:t>
      </w:r>
      <w:r>
        <w:t xml:space="preserve">, where multicultural perspectives are valued, discussing Galileo’s interactions with various cultural and religious authorities offers rich opportunities for interdisciplinary study involving history, ethics, and science.</w:t>
      </w:r>
    </w:p>
    <w:bookmarkEnd w:id="22"/>
    <w:bookmarkStart w:id="23" w:name="iv.-critical-analysis"/>
    <w:p>
      <w:pPr>
        <w:pStyle w:val="Heading2"/>
      </w:pPr>
      <w:r>
        <w:t xml:space="preserve">IV. Critical Analysis</w:t>
      </w:r>
    </w:p>
    <w:p>
      <w:pPr>
        <w:pStyle w:val="FirstParagraph"/>
      </w:pPr>
      <w:r>
        <w:rPr>
          <w:iCs/>
          <w:i/>
        </w:rPr>
        <w:t xml:space="preserve">Astronomer</w:t>
      </w:r>
      <w:r>
        <w:t xml:space="preserve"> </w:t>
      </w:r>
      <w:r>
        <w:t xml:space="preserve">succeeds in making the technical aspects of astronomy accessible without dumbing them down. The use of illustrations is particularly effective, helping readers visualize what Galileo saw through his early lenses—blurry moons that proved they were not perfect spheres, a concept that would have been alien to most 17th-century scholars. However, some critics might argue that the book simplifies the theological arguments of his opponents. While it presents them as obstacles, it does not fully delve into their internal logic or fear of social upheaval. A more nuanced view might help modern readers understand why change was so resisted in Galileo’s time, making his courage even more impressive.</w:t>
      </w:r>
      <w:r>
        <w:t xml:space="preserve"> </w:t>
      </w:r>
      <w:r>
        <w:t xml:space="preserve">Despite this minor limitation, the book effectively highlights the personal cost of intellectual honesty. Galileo’s house arrest is depicted with gravity, reminding readers that freedom of thought is not always guaranteed. For young readers in</w:t>
      </w:r>
      <w:r>
        <w:t xml:space="preserve"> </w:t>
      </w:r>
      <w:r>
        <w:rPr>
          <w:bCs/>
          <w:b/>
        </w:rPr>
        <w:t xml:space="preserve">Australia Sydney</w:t>
      </w:r>
      <w:r>
        <w:t xml:space="preserve">, this serves as a powerful lesson on the importance of questioning authority and seeking evidence. In an era where misinformation spreads rapidly, Galileo’s insistence on empirical proof—looking at what *is* there rather than what we *believe* to be there—is more relevant than ever.</w:t>
      </w:r>
    </w:p>
    <w:bookmarkEnd w:id="23"/>
    <w:bookmarkStart w:id="24" w:name="v.-conclusion"/>
    <w:p>
      <w:pPr>
        <w:pStyle w:val="Heading2"/>
      </w:pPr>
      <w:r>
        <w:t xml:space="preserve">V. Conclusion</w:t>
      </w:r>
    </w:p>
    <w:p>
      <w:pPr>
        <w:pStyle w:val="FirstParagraph"/>
      </w:pPr>
      <w:r>
        <w:t xml:space="preserve">In conclusion,</w:t>
      </w:r>
      <w:r>
        <w:t xml:space="preserve"> </w:t>
      </w:r>
      <w:r>
        <w:rPr>
          <w:iCs/>
          <w:i/>
        </w:rPr>
        <w:t xml:space="preserve">Astronomer</w:t>
      </w:r>
      <w:r>
        <w:t xml:space="preserve"> </w:t>
      </w:r>
      <w:r>
        <w:t xml:space="preserve">is a compelling biography that transcends its genre by intertwining science, history, and human drama. It portrays Galileo not just as a genius, but as a persistent investigator whose work reshaped our cosmic perspective. For readers in</w:t>
      </w:r>
      <w:r>
        <w:t xml:space="preserve"> </w:t>
      </w:r>
      <w:r>
        <w:rPr>
          <w:bCs/>
          <w:b/>
        </w:rPr>
        <w:t xml:space="preserve">Australia Sydney</w:t>
      </w:r>
      <w:r>
        <w:t xml:space="preserve">, this book offers more than historical knowledge; it provides inspiration for scientific curiosity and critical inquiry. Whether read by a student preparing for science fairs in the suburbs of</w:t>
      </w:r>
      <w:r>
        <w:t xml:space="preserve"> </w:t>
      </w:r>
      <w:r>
        <w:rPr>
          <w:bCs/>
          <w:b/>
        </w:rPr>
        <w:t xml:space="preserve">Australia Sydney</w:t>
      </w:r>
      <w:r>
        <w:t xml:space="preserve"> </w:t>
      </w:r>
      <w:r>
        <w:t xml:space="preserve">or an adult reflecting on the nature of truth,</w:t>
      </w:r>
      <w:r>
        <w:t xml:space="preserve"> </w:t>
      </w:r>
      <w:r>
        <w:rPr>
          <w:iCs/>
          <w:i/>
        </w:rPr>
        <w:t xml:space="preserve">Astronomer</w:t>
      </w:r>
      <w:r>
        <w:t xml:space="preserve"> </w:t>
      </w:r>
      <w:r>
        <w:t xml:space="preserve">remains a vital text. It reminds us that while we may be small in the vast cosmos, our capacity to understand it through reason and observation is profound. The story of Galileo continues to shine brightly, much like the stars he first mapped with humble glass lenses, guiding future generations toward deeper understanding.</w:t>
      </w:r>
    </w:p>
    <w:bookmarkEnd w:id="24"/>
    <w:bookmarkStart w:id="25" w:name="vi.-recommendations-for-further-reading"/>
    <w:p>
      <w:pPr>
        <w:pStyle w:val="Heading2"/>
      </w:pPr>
      <w:r>
        <w:t xml:space="preserve">VI. Recommendations for Further Reading</w:t>
      </w:r>
    </w:p>
    <w:p>
      <w:pPr>
        <w:pStyle w:val="FirstParagraph"/>
      </w:pPr>
      <w:r>
        <w:t xml:space="preserve">For those interested in expanding their knowledge after reading</w:t>
      </w:r>
      <w:r>
        <w:t xml:space="preserve"> </w:t>
      </w:r>
      <w:r>
        <w:rPr>
          <w:iCs/>
          <w:i/>
        </w:rPr>
        <w:t xml:space="preserve">Astronomer</w:t>
      </w:r>
      <w:r>
        <w:t xml:space="preserve">, the following resources are recommended:</w:t>
      </w:r>
    </w:p>
    <w:p>
      <w:pPr>
        <w:numPr>
          <w:ilvl w:val="0"/>
          <w:numId w:val="1001"/>
        </w:numPr>
        <w:pStyle w:val="Compact"/>
      </w:pPr>
      <w:r>
        <w:t xml:space="preserve">"Dialogue Concerning the Two Chief World Systems" by Galileo Galilei (Primary Source)</w:t>
      </w:r>
    </w:p>
    <w:p>
      <w:pPr>
        <w:numPr>
          <w:ilvl w:val="0"/>
          <w:numId w:val="1001"/>
        </w:numPr>
        <w:pStyle w:val="Compact"/>
      </w:pPr>
      <w:r>
        <w:t xml:space="preserve">"Galileo's Daughter" by Dava Sobel (Focuses on personal life and letters)</w:t>
      </w:r>
    </w:p>
    <w:p>
      <w:pPr>
        <w:pStyle w:val="FirstParagraph"/>
      </w:pPr>
      <w:r>
        <w:t xml:space="preserve">Local libraries in</w:t>
      </w:r>
      <w:r>
        <w:t xml:space="preserve"> </w:t>
      </w:r>
      <w:r>
        <w:rPr>
          <w:bCs/>
          <w:b/>
        </w:rPr>
        <w:t xml:space="preserve">Australia Sydney</w:t>
      </w:r>
      <w:r>
        <w:t xml:space="preserve"> </w:t>
      </w:r>
      <w:r>
        <w:t xml:space="preserve">often host talks related to these titles, providing further community engagement.</w:t>
      </w:r>
    </w:p>
    <w:p>
      <w:pPr>
        <w:pStyle w:val="BodyText"/>
      </w:pPr>
      <w:r>
        <w:rPr>
          <w:iCs/>
          <w:i/>
        </w:rPr>
        <w:t xml:space="preserve">This book report was compiled with reference to the educational standards and cultural context of Australia, specifically highlighting the relevance of astronomical education in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dc:language>en</dc:language>
  <cp:keywords/>
  <dcterms:created xsi:type="dcterms:W3CDTF">2026-07-29T10:36:30Z</dcterms:created>
  <dcterms:modified xsi:type="dcterms:W3CDTF">2026-07-29T10:36:30Z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