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Astronomer's</w:t>
      </w:r>
      <w:r>
        <w:t xml:space="preserve"> </w:t>
      </w:r>
      <w:r>
        <w:t xml:space="preserve">Journey</w:t>
      </w:r>
      <w:r>
        <w:t xml:space="preserve"> </w:t>
      </w:r>
      <w:r>
        <w:t xml:space="preserve">in</w:t>
      </w:r>
      <w:r>
        <w:t xml:space="preserve"> </w:t>
      </w:r>
      <w:r>
        <w:t xml:space="preserve">France</w:t>
      </w:r>
      <w:r>
        <w:t xml:space="preserve"> </w:t>
      </w:r>
      <w:r>
        <w:t xml:space="preserve">Lyon</w:t>
      </w:r>
    </w:p>
    <w:bookmarkStart w:id="29" w:name="X9e6e5b1689c4927f3049b8e02ef1de4d31c8d8e"/>
    <w:p>
      <w:pPr>
        <w:pStyle w:val="Heading1"/>
      </w:pPr>
      <w:r>
        <w:t xml:space="preserve">The Silent Watchers: A Book Report on "The Astronomer"</w:t>
      </w:r>
    </w:p>
    <w:p>
      <w:pPr>
        <w:pStyle w:val="FirstParagraph"/>
      </w:pPr>
      <w:r>
        <w:t xml:space="preserve">This report provides a comprehensive analysis of the thematic, historical, and geographical elements within the literary work known as</w:t>
      </w:r>
      <w:r>
        <w:t xml:space="preserve"> </w:t>
      </w:r>
      <w:r>
        <w:rPr>
          <w:bCs/>
          <w:b/>
        </w:rPr>
        <w:t xml:space="preserve">"The Astronomer."</w:t>
      </w:r>
      <w:r>
        <w:t xml:space="preserve"> </w:t>
      </w:r>
      <w:r>
        <w:t xml:space="preserve">While the narrative primarily functions as a profound exploration of celestial mechanics and human curiosity, its most evocative setting is anchored in</w:t>
      </w:r>
      <w:r>
        <w:t xml:space="preserve"> </w:t>
      </w:r>
      <w:r>
        <w:rPr>
          <w:bCs/>
          <w:b/>
        </w:rPr>
        <w:t xml:space="preserve">France Lyon</w:t>
      </w:r>
      <w:r>
        <w:t xml:space="preserve">, a city that serves not merely as a backdrop but as an active participant in the unfolding drama. This document examines how the protagonist’s identity as an</w:t>
      </w:r>
      <w:r>
        <w:t xml:space="preserve"> </w:t>
      </w:r>
      <w:r>
        <w:rPr>
          <w:bCs/>
          <w:b/>
        </w:rPr>
        <w:t xml:space="preserve">Astronomer</w:t>
      </w:r>
      <w:r>
        <w:t xml:space="preserve"> </w:t>
      </w:r>
      <w:r>
        <w:t xml:space="preserve">intersects with the unique cultural and historical fabric of this specific French locale, creating a narrative that bridges scientific inquiry with romantic tradition.</w:t>
      </w:r>
    </w:p>
    <w:bookmarkStart w:id="20" w:name="introduction-to-the-astronomer"/>
    <w:p>
      <w:pPr>
        <w:pStyle w:val="Heading2"/>
      </w:pPr>
      <w:r>
        <w:t xml:space="preserve">Introduction to The Astronomer</w:t>
      </w:r>
    </w:p>
    <w:p>
      <w:pPr>
        <w:pStyle w:val="FirstParagraph"/>
      </w:pPr>
      <w:r>
        <w:t xml:space="preserve">The central figure of our study is, unequivocally, an</w:t>
      </w:r>
      <w:r>
        <w:t xml:space="preserve"> </w:t>
      </w:r>
      <w:r>
        <w:rPr>
          <w:bCs/>
          <w:b/>
        </w:rPr>
        <w:t xml:space="preserve">Astronomer</w:t>
      </w:r>
      <w:r>
        <w:t xml:space="preserve">. Unlike generic scientists often found in modern fiction who may focus on data processing or theoretical physics from behind a screen, this protagonist embodies the classical spirit of observation. He is a man of patience, driven by the silent language of stars. His profession demands a detachment from earthly affairs to connect with cosmic truths, yet the narrative cleverly subverts this isolation by grounding his experiences in the bustling streets and intellectual salons of</w:t>
      </w:r>
      <w:r>
        <w:t xml:space="preserve"> </w:t>
      </w:r>
      <w:r>
        <w:rPr>
          <w:bCs/>
          <w:b/>
        </w:rPr>
        <w:t xml:space="preserve">France Lyon</w:t>
      </w:r>
      <w:r>
        <w:t xml:space="preserve">.</w:t>
      </w:r>
    </w:p>
    <w:p>
      <w:pPr>
        <w:pStyle w:val="BodyText"/>
      </w:pPr>
      <w:r>
        <w:t xml:space="preserve">The character development revolves around his struggle to reconcile two worlds: the infinite, cold vacuum of space he studies every night, and the warm, chaotic human society he inhabits during the day. This duality is crucial because it allows readers to empathize with a figure who might otherwise seem detached or overly intellectual. Through his eyes, we witness both the grandeur of planetary motion and the intricacies of daily life in early 20th-century Europe.</w:t>
      </w:r>
    </w:p>
    <w:bookmarkEnd w:id="20"/>
    <w:bookmarkStart w:id="23" w:name="Xff68c1831e7b2f61485551ee5b36832aa9de2e5"/>
    <w:p>
      <w:pPr>
        <w:pStyle w:val="Heading2"/>
      </w:pPr>
      <w:r>
        <w:t xml:space="preserve">The Significance of France Lyon as a Setting</w:t>
      </w:r>
    </w:p>
    <w:p>
      <w:pPr>
        <w:pStyle w:val="FirstParagraph"/>
      </w:pPr>
      <w:r>
        <w:t xml:space="preserve">One cannot discuss this book without acknowledging the profound impact of</w:t>
      </w:r>
      <w:r>
        <w:t xml:space="preserve"> </w:t>
      </w:r>
      <w:r>
        <w:rPr>
          <w:bCs/>
          <w:b/>
        </w:rPr>
        <w:t xml:space="preserve">France Lyon</w:t>
      </w:r>
      <w:r>
        <w:t xml:space="preserve">. The choice to set part, if not most, of the narrative in this specific region is deliberate and rich with symbolic meaning. Lyon, historically known as a hub for silk trade and later for its resistance movements during World War II, possesses a layered history that mirrors the protagonist’s internal conflicts.</w:t>
      </w:r>
    </w:p>
    <w:p>
      <w:pPr>
        <w:pStyle w:val="BodyText"/>
      </w:pPr>
      <w:r>
        <w:t xml:space="preserve">In the context of "The Astronomer,"</w:t>
      </w:r>
      <w:r>
        <w:t xml:space="preserve"> </w:t>
      </w:r>
      <w:r>
        <w:rPr>
          <w:bCs/>
          <w:b/>
        </w:rPr>
        <w:t xml:space="preserve">France Lyon</w:t>
      </w:r>
      <w:r>
        <w:t xml:space="preserve"> </w:t>
      </w:r>
      <w:r>
        <w:t xml:space="preserve">represents a convergence point. It is where old traditions meet modern science. The city’s architecture, with its blend of Renaissance structures and industrial developments, provides a visual metaphor for the tension between historical mythology (constellations named after ancient gods) and empirical reality (the stars themselves).</w:t>
      </w:r>
    </w:p>
    <w:bookmarkStart w:id="21" w:name="cultural-integration"/>
    <w:p>
      <w:pPr>
        <w:pStyle w:val="Heading3"/>
      </w:pPr>
      <w:r>
        <w:t xml:space="preserve">Cultural Integration</w:t>
      </w:r>
    </w:p>
    <w:p>
      <w:pPr>
        <w:pStyle w:val="FirstParagraph"/>
      </w:pPr>
      <w:r>
        <w:t xml:space="preserve">The narrative delves deep into the cultural atmosphere of</w:t>
      </w:r>
      <w:r>
        <w:t xml:space="preserve"> </w:t>
      </w:r>
      <w:r>
        <w:rPr>
          <w:bCs/>
          <w:b/>
        </w:rPr>
        <w:t xml:space="preserve">France Lyon</w:t>
      </w:r>
      <w:r>
        <w:t xml:space="preserve">. The protagonist frequents local cafes where poets, philosophers, and fellow scientists debate the nature of existence. These scenes are not mere exposition; they serve to highlight how scientific ideas permeate everyday conversation in this part of France. The light quality in</w:t>
      </w:r>
      <w:r>
        <w:t xml:space="preserve"> </w:t>
      </w:r>
      <w:r>
        <w:rPr>
          <w:bCs/>
          <w:b/>
        </w:rPr>
        <w:t xml:space="preserve">France Lyon</w:t>
      </w:r>
      <w:r>
        <w:t xml:space="preserve">, often described by locals as having a unique "golden hour" due to its geographical position, plays a significant role in the astronomer’s observations. The author describes how the smog of early industry sometimes obscured the very stars he sought to study, creating a literal and figurative barrier between him and his passion.</w:t>
      </w:r>
    </w:p>
    <w:bookmarkEnd w:id="21"/>
    <w:bookmarkStart w:id="22" w:name="historical-context"/>
    <w:p>
      <w:pPr>
        <w:pStyle w:val="Heading3"/>
      </w:pPr>
      <w:r>
        <w:t xml:space="preserve">Historical Context</w:t>
      </w:r>
    </w:p>
    <w:p>
      <w:pPr>
        <w:pStyle w:val="FirstParagraph"/>
      </w:pPr>
      <w:r>
        <w:t xml:space="preserve">The period in which this story is set adds another layer of depth.</w:t>
      </w:r>
      <w:r>
        <w:t xml:space="preserve"> </w:t>
      </w:r>
      <w:r>
        <w:rPr>
          <w:bCs/>
          <w:b/>
        </w:rPr>
        <w:t xml:space="preserve">France Lyon</w:t>
      </w:r>
      <w:r>
        <w:t xml:space="preserve"> </w:t>
      </w:r>
      <w:r>
        <w:t xml:space="preserve">was a center for intellectual exchange. By placing an</w:t>
      </w:r>
      <w:r>
        <w:t xml:space="preserve"> </w:t>
      </w:r>
      <w:r>
        <w:rPr>
          <w:bCs/>
          <w:b/>
        </w:rPr>
        <w:t xml:space="preserve">Astronomer</w:t>
      </w:r>
      <w:r>
        <w:t xml:space="preserve"> </w:t>
      </w:r>
      <w:r>
        <w:t xml:space="preserve">here, the author invites comparisons between the rigidity of scientific law and the fluidity of human emotion during times of political upheaval. The stars remain constant, while governments rise and fall in</w:t>
      </w:r>
      <w:r>
        <w:t xml:space="preserve"> </w:t>
      </w:r>
      <w:r>
        <w:rPr>
          <w:bCs/>
          <w:b/>
        </w:rPr>
        <w:t xml:space="preserve">France Lyon</w:t>
      </w:r>
      <w:r>
        <w:t xml:space="preserve">. This contrast emphasizes the timelessness of science against the fragility of human institutions.</w:t>
      </w:r>
    </w:p>
    <w:bookmarkEnd w:id="22"/>
    <w:bookmarkEnd w:id="23"/>
    <w:bookmarkStart w:id="25" w:name="Xeeca370b6914e729aaad645c0b6b045128ada78"/>
    <w:p>
      <w:pPr>
        <w:pStyle w:val="Heading2"/>
      </w:pPr>
      <w:r>
        <w:t xml:space="preserve">Thematic Analysis: Science vs. Spirituality</w:t>
      </w:r>
    </w:p>
    <w:p>
      <w:pPr>
        <w:pStyle w:val="FirstParagraph"/>
      </w:pPr>
      <w:r>
        <w:t xml:space="preserve">A major theme in "The Astronomer" is the interplay between scientific fact and spiritual wonder. The protagonist does not view astronomy as a dry calculation of orbits; rather, he sees it as a form of prayer or meditation. This perspective resonates deeply within the religiously diverse context of</w:t>
      </w:r>
      <w:r>
        <w:t xml:space="preserve"> </w:t>
      </w:r>
      <w:r>
        <w:rPr>
          <w:bCs/>
          <w:b/>
        </w:rPr>
        <w:t xml:space="preserve">France Lyon</w:t>
      </w:r>
      <w:r>
        <w:t xml:space="preserve">.</w:t>
      </w:r>
    </w:p>
    <w:p>
      <w:pPr>
        <w:pStyle w:val="BodyText"/>
      </w:pPr>
      <w:r>
        <w:t xml:space="preserve">In many scenes, the astronomer finds himself praying in local cathedrals after spending nights under open skies. The author uses this juxtaposition to ask whether knowing *how* a star burns diminishes its beauty or enhances it. For the character, located physically in</w:t>
      </w:r>
      <w:r>
        <w:t xml:space="preserve"> </w:t>
      </w:r>
      <w:r>
        <w:rPr>
          <w:bCs/>
          <w:b/>
        </w:rPr>
        <w:t xml:space="preserve">France Lyon</w:t>
      </w:r>
      <w:r>
        <w:t xml:space="preserve">, the answer is that understanding does not diminish mystery; it deepens reverence. This philosophical stance challenges secular readers to appreciate science with awe and religious readers to accept cosmological truths without abandoning faith.</w:t>
      </w:r>
    </w:p>
    <w:bookmarkStart w:id="24" w:name="the-language-of-light"/>
    <w:p>
      <w:pPr>
        <w:pStyle w:val="Heading3"/>
      </w:pPr>
      <w:r>
        <w:t xml:space="preserve">The Language of Light</w:t>
      </w:r>
    </w:p>
    <w:p>
      <w:pPr>
        <w:pStyle w:val="FirstParagraph"/>
      </w:pPr>
      <w:r>
        <w:t xml:space="preserve">The prose frequently employs light as a metaphor. In</w:t>
      </w:r>
      <w:r>
        <w:t xml:space="preserve"> </w:t>
      </w:r>
      <w:r>
        <w:rPr>
          <w:bCs/>
          <w:b/>
        </w:rPr>
        <w:t xml:space="preserve">France Lyon</w:t>
      </w:r>
      <w:r>
        <w:t xml:space="preserve">, streetlamps compete with the moon, and neon signs eventually replace candlelight. The astronomer tracks these changes in urban lighting, noting how pollution affects visibility. This not only grounds the story in environmental reality but also serves as a commentary on how modernity often blinds us to the natural wonders that have guided humanity for millennia.</w:t>
      </w:r>
    </w:p>
    <w:bookmarkEnd w:id="24"/>
    <w:bookmarkEnd w:id="25"/>
    <w:bookmarkStart w:id="26" w:name="character-dynamics"/>
    <w:p>
      <w:pPr>
        <w:pStyle w:val="Heading2"/>
      </w:pPr>
      <w:r>
        <w:t xml:space="preserve">Character Dynamics</w:t>
      </w:r>
    </w:p>
    <w:p>
      <w:pPr>
        <w:pStyle w:val="FirstParagraph"/>
      </w:pPr>
      <w:r>
        <w:t xml:space="preserve">The protagonist’s relationships are shaped by his unique vocation. His interactions with locals in</w:t>
      </w:r>
      <w:r>
        <w:t xml:space="preserve"> </w:t>
      </w:r>
      <w:r>
        <w:rPr>
          <w:bCs/>
          <w:b/>
        </w:rPr>
        <w:t xml:space="preserve">France Lyon</w:t>
      </w:r>
      <w:r>
        <w:t xml:space="preserve"> </w:t>
      </w:r>
      <w:r>
        <w:t xml:space="preserve">vary widely. Some view him with admiration, seeing him as a keeper of secrets about the universe. Others view him with suspicion, associating his late hours and distant demeanor with aloofness or even occult practices.</w:t>
      </w:r>
    </w:p>
    <w:p>
      <w:pPr>
        <w:pStyle w:val="BodyText"/>
      </w:pPr>
      <w:r>
        <w:t xml:space="preserve">A key supporting character is a local librarian in</w:t>
      </w:r>
      <w:r>
        <w:t xml:space="preserve"> </w:t>
      </w:r>
      <w:r>
        <w:rPr>
          <w:bCs/>
          <w:b/>
        </w:rPr>
        <w:t xml:space="preserve">France Lyon</w:t>
      </w:r>
      <w:r>
        <w:t xml:space="preserve">, who helps the astronomer access old manuscripts that challenge contemporary astronomical models. Their friendship illustrates the collaborative nature of knowledge. It is through this relationship that we see how community supports individual pursuit. The astronomer cannot thrive in isolation; he needs the libraries, cafes, and people of</w:t>
      </w:r>
      <w:r>
        <w:t xml:space="preserve"> </w:t>
      </w:r>
      <w:r>
        <w:rPr>
          <w:bCs/>
          <w:b/>
        </w:rPr>
        <w:t xml:space="preserve">France Lyon</w:t>
      </w:r>
      <w:r>
        <w:t xml:space="preserve"> </w:t>
      </w:r>
      <w:r>
        <w:t xml:space="preserve">to anchor him to earth.</w:t>
      </w:r>
    </w:p>
    <w:bookmarkEnd w:id="26"/>
    <w:bookmarkStart w:id="27" w:name="narrative-structure-and-style"/>
    <w:p>
      <w:pPr>
        <w:pStyle w:val="Heading2"/>
      </w:pPr>
      <w:r>
        <w:t xml:space="preserve">Narrative Structure and Style</w:t>
      </w:r>
    </w:p>
    <w:p>
      <w:pPr>
        <w:pStyle w:val="FirstParagraph"/>
      </w:pPr>
      <w:r>
        <w:t xml:space="preserve">The book employs a non-linear narrative structure. Chapters alternate between detailed astronomical observations made at night and vivid descriptions of daytime life in</w:t>
      </w:r>
      <w:r>
        <w:t xml:space="preserve"> </w:t>
      </w:r>
      <w:r>
        <w:rPr>
          <w:bCs/>
          <w:b/>
        </w:rPr>
        <w:t xml:space="preserve">France Lyon</w:t>
      </w:r>
      <w:r>
        <w:t xml:space="preserve">. This structure mimics the rhythm of the astronomer’s life: long hours of silent study followed by bursts of social engagement.</w:t>
      </w:r>
    </w:p>
    <w:p>
      <w:pPr>
        <w:pStyle w:val="BodyText"/>
      </w:pPr>
      <w:r>
        <w:t xml:space="preserve">The writing style is lyrical yet precise. When describing celestial bodies, the language becomes poetic, reflecting wonder. When describing scenes in</w:t>
      </w:r>
      <w:r>
        <w:t xml:space="preserve"> </w:t>
      </w:r>
      <w:r>
        <w:rPr>
          <w:bCs/>
          <w:b/>
        </w:rPr>
        <w:t xml:space="preserve">France Lyon</w:t>
      </w:r>
      <w:r>
        <w:t xml:space="preserve">, particularly markets or political gatherings, the prose becomes sharper and more detailed. This stylistic shift reinforces the dual nature of the protagonist’s existence.</w:t>
      </w:r>
    </w:p>
    <w:bookmarkEnd w:id="27"/>
    <w:bookmarkStart w:id="28" w:name="conclusion"/>
    <w:p>
      <w:pPr>
        <w:pStyle w:val="Heading2"/>
      </w:pPr>
      <w:r>
        <w:t xml:space="preserve">Conclusion</w:t>
      </w:r>
    </w:p>
    <w:p>
      <w:pPr>
        <w:pStyle w:val="FirstParagraph"/>
      </w:pPr>
      <w:r>
        <w:t xml:space="preserve">In conclusion, "The Astronomer" is a multifaceted novel that transcends typical genre boundaries. It is not just a story about science; it is a story about place, identity, and the human condition. The setting of</w:t>
      </w:r>
      <w:r>
        <w:t xml:space="preserve"> </w:t>
      </w:r>
      <w:r>
        <w:rPr>
          <w:bCs/>
          <w:b/>
        </w:rPr>
        <w:t xml:space="preserve">France Lyon</w:t>
      </w:r>
      <w:r>
        <w:t xml:space="preserve"> </w:t>
      </w:r>
      <w:r>
        <w:t xml:space="preserve">is integral to this narrative, providing historical depth and cultural richness that elevate the protagonist’s journey.</w:t>
      </w:r>
    </w:p>
    <w:p>
      <w:pPr>
        <w:pStyle w:val="BodyText"/>
      </w:pPr>
      <w:r>
        <w:t xml:space="preserve">The character of the</w:t>
      </w:r>
      <w:r>
        <w:t xml:space="preserve"> </w:t>
      </w:r>
      <w:r>
        <w:rPr>
          <w:bCs/>
          <w:b/>
        </w:rPr>
        <w:t xml:space="preserve">Astronomer</w:t>
      </w:r>
      <w:r>
        <w:t xml:space="preserve"> </w:t>
      </w:r>
      <w:r>
        <w:t xml:space="preserve">serves as a lens through which we view both the cosmos and his immediate surroundings. By intertwining his scientific pursuits with the vibrant life of</w:t>
      </w:r>
      <w:r>
        <w:t xml:space="preserve"> </w:t>
      </w:r>
      <w:r>
        <w:rPr>
          <w:bCs/>
          <w:b/>
        </w:rPr>
        <w:t xml:space="preserve">France Lyon</w:t>
      </w:r>
      <w:r>
        <w:t xml:space="preserve">, the author creates a narrative that is both intellectually stimulating and emotionally resonant.</w:t>
      </w:r>
    </w:p>
    <w:p>
      <w:pPr>
        <w:pStyle w:val="BodyText"/>
      </w:pPr>
      <w:r>
        <w:t xml:space="preserve">This book report highlights that "The Astronomer" succeeds because it refuses to separate science from society. It shows us that even those who look up at the stars are deeply rooted in their local communities, specifically within the historic and evolving landscape of</w:t>
      </w:r>
      <w:r>
        <w:t xml:space="preserve"> </w:t>
      </w:r>
      <w:r>
        <w:rPr>
          <w:bCs/>
          <w:b/>
        </w:rPr>
        <w:t xml:space="preserve">France Lyon</w:t>
      </w:r>
      <w:r>
        <w:t xml:space="preserve">. For readers interested in literature that bridges hard science with humanistic values, this work offers a compelling and beautiful exploration of our place in the universe.</w:t>
      </w:r>
    </w:p>
    <w:p>
      <w:pPr>
        <w:pStyle w:val="BodyText"/>
      </w:pPr>
      <w:r>
        <w:t xml:space="preserve">This document was prepared for educational purposes focusing on literary analysis within the context of international cultural settings.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Astronomer's Journey in France Lyon</dc:title>
  <dc:creator/>
  <dc:language>en</dc:language>
  <cp:keywords/>
  <dcterms:created xsi:type="dcterms:W3CDTF">2026-07-29T09:57:51Z</dcterms:created>
  <dcterms:modified xsi:type="dcterms:W3CDTF">2026-07-29T09:57:51Z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