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r>
        <w:t xml:space="preserve"> </w:t>
      </w:r>
      <w:r>
        <w:t xml:space="preserve">-</w:t>
      </w:r>
      <w:r>
        <w:t xml:space="preserve"> </w:t>
      </w:r>
      <w:r>
        <w:t xml:space="preserve">A</w:t>
      </w:r>
      <w:r>
        <w:t xml:space="preserve"> </w:t>
      </w:r>
      <w:r>
        <w:t xml:space="preserve">Journey</w:t>
      </w:r>
      <w:r>
        <w:t xml:space="preserve"> </w:t>
      </w:r>
      <w:r>
        <w:t xml:space="preserve">to</w:t>
      </w:r>
      <w:r>
        <w:t xml:space="preserve"> </w:t>
      </w:r>
      <w:r>
        <w:t xml:space="preserve">Japan</w:t>
      </w:r>
      <w:r>
        <w:t xml:space="preserve"> </w:t>
      </w:r>
      <w:r>
        <w:t xml:space="preserve">Osaka</w:t>
      </w:r>
    </w:p>
    <w:bookmarkStart w:id="26" w:name="X3c57a4cba885012fe175277f2e8b64f4da03543"/>
    <w:p>
      <w:pPr>
        <w:pStyle w:val="Heading1"/>
      </w:pPr>
      <w:r>
        <w:t xml:space="preserve">The Infinite Canvas of Osaka: A Book Report on "The Astronomer"</w:t>
      </w:r>
    </w:p>
    <w:p>
      <w:pPr>
        <w:pStyle w:val="FirstParagraph"/>
      </w:pPr>
      <w:r>
        <w:rPr>
          <w:bCs/>
          <w:b/>
        </w:rPr>
        <w:t xml:space="preserve">Note:</w:t>
      </w:r>
      <w:r>
        <w:t xml:space="preserve">This book report analyzes the thematic and narrative elements of the novel</w:t>
      </w:r>
      <w:r>
        <w:t xml:space="preserve"> </w:t>
      </w:r>
      <w:r>
        <w:rPr>
          <w:iCs/>
          <w:i/>
        </w:rPr>
        <w:t xml:space="preserve">"The Astronomer"</w:t>
      </w:r>
      <w:r>
        <w:t xml:space="preserve">, specifically contextualized within the cultural and geographical setting of Japan, Osaka. The analysis explores how urban landscapes intersect with cosmic inquiry, using Osaka as a critical backdrop for understanding human curiosity.</w:t>
      </w:r>
    </w:p>
    <w:bookmarkStart w:id="20" w:name="introduction"/>
    <w:p>
      <w:pPr>
        <w:pStyle w:val="Heading2"/>
      </w:pPr>
      <w:r>
        <w:t xml:space="preserve">Introduction</w:t>
      </w:r>
    </w:p>
    <w:p>
      <w:pPr>
        <w:pStyle w:val="FirstParagraph"/>
      </w:pPr>
      <w:r>
        <w:t xml:space="preserve">In literature, the intersection of science and humanity often serves as a powerful narrative device to explore themes of isolation, wonder, and connection.</w:t>
      </w:r>
      <w:r>
        <w:t xml:space="preserve"> </w:t>
      </w:r>
      <w:r>
        <w:rPr>
          <w:iCs/>
          <w:i/>
        </w:rPr>
        <w:t xml:space="preserve">"The Astronomer"</w:t>
      </w:r>
      <w:r>
        <w:t xml:space="preserve"> </w:t>
      </w:r>
      <w:r>
        <w:t xml:space="preserve">is not merely a story about celestial mechanics; it is a profound meditation on how we view our place in the universe. While many interpretations of this work focus on European observatories or desert plains, this report argues that the narrative gains its most poignant resonance when viewed through the lens of</w:t>
      </w:r>
      <w:r>
        <w:t xml:space="preserve"> </w:t>
      </w:r>
      <w:r>
        <w:rPr>
          <w:bCs/>
          <w:b/>
        </w:rPr>
        <w:t xml:space="preserve">Japan Osaka</w:t>
      </w:r>
      <w:r>
        <w:t xml:space="preserve">. The bustling, neon-lit metropolis provides a stark yet beautiful contrast to the silent void of space, creating a unique framework for understanding the protagonist's journey. This report will dissect how setting influences character development in</w:t>
      </w:r>
      <w:r>
        <w:t xml:space="preserve"> </w:t>
      </w:r>
      <w:r>
        <w:rPr>
          <w:iCs/>
          <w:i/>
        </w:rPr>
        <w:t xml:space="preserve">"The Astronomer"</w:t>
      </w:r>
      <w:r>
        <w:t xml:space="preserve">, with specific attention to why Osaka is an essential context for modern readers.</w:t>
      </w:r>
    </w:p>
    <w:bookmarkEnd w:id="20"/>
    <w:bookmarkStart w:id="21" w:name="X96df33a23189e7a8f0b47da4bc45d55ec71dfb4"/>
    <w:p>
      <w:pPr>
        <w:pStyle w:val="Heading2"/>
      </w:pPr>
      <w:r>
        <w:t xml:space="preserve">The Protagonist and the Pursuit of Knowledge</w:t>
      </w:r>
    </w:p>
    <w:p>
      <w:pPr>
        <w:pStyle w:val="FirstParagraph"/>
      </w:pPr>
      <w:r>
        <w:t xml:space="preserve">At the heart of</w:t>
      </w:r>
      <w:r>
        <w:t xml:space="preserve"> </w:t>
      </w:r>
      <w:r>
        <w:rPr>
          <w:iCs/>
          <w:i/>
        </w:rPr>
        <w:t xml:space="preserve">"The Astronomer"</w:t>
      </w:r>
      <w:r>
        <w:t xml:space="preserve"> </w:t>
      </w:r>
      <w:r>
        <w:t xml:space="preserve">is a protagonist who embodies the relentless human drive to understand the unknown. Unlike traditional astronomers who are depicted as isolated figures in cold, distant towers, this character is deeply embedded in community life. The title itself,</w:t>
      </w:r>
      <w:r>
        <w:rPr>
          <w:bCs/>
          <w:b/>
        </w:rPr>
        <w:t xml:space="preserve">Astronomer</w:t>
      </w:r>
      <w:r>
        <w:t xml:space="preserve">, suggests a duality: one who looks up at the stars while living firmly on Earth. This duality is crucial for understanding the thematic core of the book. The protagonist’s obsession with star charts and orbital mechanics mirrors their internal struggle to find order in a chaotic world.</w:t>
      </w:r>
      <w:r>
        <w:t xml:space="preserve"> </w:t>
      </w:r>
      <w:r>
        <w:t xml:space="preserve">The character arc moves from scientific detachment to emotional engagement, a transition that is facilitated by their surroundings. The narrative demonstrates that astronomy is not just about data; it is about perspective. By studying the vastness of the cosmos, the protagonist learns humility and empathy. This philosophical shift is central to the book’s appeal, offering readers a model for how science can enhance rather than diminish our humanity.</w:t>
      </w:r>
    </w:p>
    <w:bookmarkEnd w:id="21"/>
    <w:bookmarkStart w:id="22" w:name="osaka-as-a-narrative-backdrop"/>
    <w:p>
      <w:pPr>
        <w:pStyle w:val="Heading2"/>
      </w:pPr>
      <w:r>
        <w:t xml:space="preserve">Osaka as a Narrative Backdrop</w:t>
      </w:r>
    </w:p>
    <w:p>
      <w:pPr>
        <w:pStyle w:val="FirstParagraph"/>
      </w:pPr>
      <w:r>
        <w:t xml:space="preserve">Why</w:t>
      </w:r>
      <w:r>
        <w:t xml:space="preserve"> </w:t>
      </w:r>
      <w:r>
        <w:rPr>
          <w:bCs/>
          <w:b/>
        </w:rPr>
        <w:t xml:space="preserve">Japan Osaka</w:t>
      </w:r>
      <w:r>
        <w:t xml:space="preserve">? This question lies at the center of this report’s analysis. Osaka, known as "The Nation's Kitchen," is vibrant, noisy, and intensely social. It is a city that celebrates food, humor, and community interaction. Placing an</w:t>
      </w:r>
      <w:r>
        <w:t xml:space="preserve"> </w:t>
      </w:r>
      <w:r>
        <w:rPr>
          <w:bCs/>
          <w:b/>
        </w:rPr>
        <w:t xml:space="preserve">Astronomer</w:t>
      </w:r>
      <w:r>
        <w:t xml:space="preserve"> </w:t>
      </w:r>
      <w:r>
        <w:t xml:space="preserve">in such an environment creates a compelling juxtaposition between the quiet contemplation of space exploration and the lively chaos of urban life.</w:t>
      </w:r>
      <w:r>
        <w:t xml:space="preserve"> </w:t>
      </w:r>
      <w:r>
        <w:t xml:space="preserve">In</w:t>
      </w:r>
      <w:r>
        <w:t xml:space="preserve"> </w:t>
      </w:r>
      <w:r>
        <w:rPr>
          <w:iCs/>
          <w:i/>
        </w:rPr>
        <w:t xml:space="preserve">"The Astronomer"</w:t>
      </w:r>
      <w:r>
        <w:t xml:space="preserve">, Osaka serves as more than just a location; it acts as a character in its own right. The protagonist frequently visits local izakayas and markets, finding solace in the shared meals with friends who may not understand astrophysics but provide essential emotional grounding. These scenes highlight that while stars are cold and distant, human connections are warm and immediate. The specific cultural nuances of</w:t>
      </w:r>
      <w:r>
        <w:t xml:space="preserve"> </w:t>
      </w:r>
      <w:r>
        <w:rPr>
          <w:bCs/>
          <w:b/>
        </w:rPr>
        <w:t xml:space="preserve">Japan Osaka</w:t>
      </w:r>
      <w:r>
        <w:t xml:space="preserve">—such as the concept of *kizuna* (bonds)—add depth to the protagonist’s internal monologue, suggesting that understanding our universe is meaningless without understanding our neighbors.</w:t>
      </w:r>
      <w:r>
        <w:t xml:space="preserve"> </w:t>
      </w:r>
      <w:r>
        <w:t xml:space="preserve">Furthermore, Osaka’s skyline offers literal vantage points for observation. The contrast between the glowing skyscrapers and the faint light of distant galaxies creates a visual metaphor central to the book: we are surrounded by lights both man-made and natural, yet we often forget to look up. The narrative uses the specific geography of</w:t>
      </w:r>
      <w:r>
        <w:t xml:space="preserve"> </w:t>
      </w:r>
      <w:r>
        <w:rPr>
          <w:bCs/>
          <w:b/>
        </w:rPr>
        <w:t xml:space="preserve">Japan Osaka</w:t>
      </w:r>
      <w:r>
        <w:t xml:space="preserve">, including its rivers and bridges, to map out metaphors for connection across distances.</w:t>
      </w:r>
    </w:p>
    <w:bookmarkEnd w:id="22"/>
    <w:bookmarkStart w:id="23" w:name="cultural-contextualization-in-japan"/>
    <w:p>
      <w:pPr>
        <w:pStyle w:val="Heading2"/>
      </w:pPr>
      <w:r>
        <w:t xml:space="preserve">Cultural Contextualization in Japan</w:t>
      </w:r>
    </w:p>
    <w:p>
      <w:pPr>
        <w:pStyle w:val="FirstParagraph"/>
      </w:pPr>
      <w:r>
        <w:t xml:space="preserve">Setting this story in</w:t>
      </w:r>
      <w:r>
        <w:t xml:space="preserve"> </w:t>
      </w:r>
      <w:r>
        <w:rPr>
          <w:bCs/>
          <w:b/>
        </w:rPr>
        <w:t xml:space="preserve">Japan Osaka</w:t>
      </w:r>
      <w:r>
        <w:t xml:space="preserve"> </w:t>
      </w:r>
      <w:r>
        <w:t xml:space="preserve">allows for a rich exploration of cultural attitudes toward nature and science. In many Western narratives, science and religion or tradition are often at odds. However, in the context of</w:t>
      </w:r>
      <w:r>
        <w:t xml:space="preserve"> </w:t>
      </w:r>
      <w:r>
        <w:rPr>
          <w:bCs/>
          <w:b/>
        </w:rPr>
        <w:t xml:space="preserve">Japan</w:t>
      </w:r>
      <w:r>
        <w:t xml:space="preserve">, there is a historical harmony between Shinto reverence for nature (*kami*) and scientific inquiry. The protagonist’s journey reflects this syncretism. They do not see their telescope as a tool that conquers nature, but rather as an instrument that allows them to participate in the ancient ritual of observing the heavens, much like ancestors who tracked seasons for agriculture.</w:t>
      </w:r>
      <w:r>
        <w:t xml:space="preserve"> </w:t>
      </w:r>
      <w:r>
        <w:t xml:space="preserve">This cultural layer is particularly evident in Osaka’s strong tradition of merchant culture and pragmatism. The protagonist is not seen as a dreamy eccentric out of touch with reality, but as a valued member of society whose unique perspective enriches the community. This reframes the stereotype of the aloof scientist, presenting instead an integrated individual who balances intellectual rigor with social responsibility.</w:t>
      </w:r>
    </w:p>
    <w:bookmarkEnd w:id="23"/>
    <w:bookmarkStart w:id="24" w:name="themes-of-connection-and-isolation"/>
    <w:p>
      <w:pPr>
        <w:pStyle w:val="Heading2"/>
      </w:pPr>
      <w:r>
        <w:t xml:space="preserve">Themes of Connection and Isolation</w:t>
      </w:r>
    </w:p>
    <w:p>
      <w:pPr>
        <w:pStyle w:val="FirstParagraph"/>
      </w:pPr>
      <w:r>
        <w:t xml:space="preserve">A recurring theme in</w:t>
      </w:r>
      <w:r>
        <w:t xml:space="preserve"> </w:t>
      </w:r>
      <w:r>
        <w:rPr>
          <w:iCs/>
          <w:i/>
        </w:rPr>
        <w:t xml:space="preserve">"The Astronomer"</w:t>
      </w:r>
      <w:r>
        <w:t xml:space="preserve"> </w:t>
      </w:r>
      <w:r>
        <w:t xml:space="preserve">is isolation vs. connection. Space is inherently isolating; stars are light-years apart, and planets drift in vacuum silence. Yet, the act of observing them connects observers across time and space to a shared human experience. In</w:t>
      </w:r>
      <w:r>
        <w:t xml:space="preserve"> </w:t>
      </w:r>
      <w:r>
        <w:rPr>
          <w:bCs/>
          <w:b/>
        </w:rPr>
        <w:t xml:space="preserve">Japan Osaka</w:t>
      </w:r>
      <w:r>
        <w:t xml:space="preserve">, this theme is amplified by the city’s density. The protagonist finds themselves surrounded by millions of people, yet often feels lonely in their specific passion for astronomy.</w:t>
      </w:r>
      <w:r>
        <w:t xml:space="preserve"> </w:t>
      </w:r>
      <w:r>
        <w:t xml:space="preserve">The resolution of this tension comes through sharing knowledge. The protagonist begins to organize informal stargazing events in parks across</w:t>
      </w:r>
      <w:r>
        <w:t xml:space="preserve"> </w:t>
      </w:r>
      <w:r>
        <w:rPr>
          <w:bCs/>
          <w:b/>
        </w:rPr>
        <w:t xml:space="preserve">Osaka</w:t>
      </w:r>
      <w:r>
        <w:t xml:space="preserve">. These events become community gatherings where diverse groups of people—students, elderly residents, and tourists—come together under the night sky. This illustrates that science is a communal activity when properly shared. The book argues that the role of an</w:t>
      </w:r>
      <w:r>
        <w:t xml:space="preserve"> </w:t>
      </w:r>
      <w:r>
        <w:rPr>
          <w:bCs/>
          <w:b/>
        </w:rPr>
        <w:t xml:space="preserve">Astronomer</w:t>
      </w:r>
      <w:r>
        <w:t xml:space="preserve"> </w:t>
      </w:r>
      <w:r>
        <w:t xml:space="preserve">is not just to discover new worlds, but to help others see the world differently through their own eyes.</w:t>
      </w:r>
    </w:p>
    <w:bookmarkEnd w:id="24"/>
    <w:bookmarkStart w:id="25" w:name="conclusion"/>
    <w:p>
      <w:pPr>
        <w:pStyle w:val="Heading2"/>
      </w:pPr>
      <w:r>
        <w:t xml:space="preserve">Conclusion</w:t>
      </w:r>
    </w:p>
    <w:p>
      <w:pPr>
        <w:pStyle w:val="FirstParagraph"/>
      </w:pPr>
      <w:r>
        <w:t xml:space="preserve">In conclusion,</w:t>
      </w:r>
      <w:r>
        <w:t xml:space="preserve"> </w:t>
      </w:r>
      <w:r>
        <w:rPr>
          <w:iCs/>
          <w:i/>
        </w:rPr>
        <w:t xml:space="preserve">"The Astronomer"</w:t>
      </w:r>
      <w:r>
        <w:t xml:space="preserve"> </w:t>
      </w:r>
      <w:r>
        <w:t xml:space="preserve">is a multifaceted narrative that transcends standard genre conventions by integrating profound scientific curiosity with deep cultural specificity. By situating the story in</w:t>
      </w:r>
      <w:r>
        <w:t xml:space="preserve"> </w:t>
      </w:r>
      <w:r>
        <w:rPr>
          <w:bCs/>
          <w:b/>
        </w:rPr>
        <w:t xml:space="preserve">Japan Osaka</w:t>
      </w:r>
      <w:r>
        <w:t xml:space="preserve">, the author creates a unique dialogue between the microcosm of human community and the macrocosm of the universe. The setting is indispensable; without the vibrant, grounding presence of Osaka, and without understanding its place within</w:t>
      </w:r>
      <w:r>
        <w:t xml:space="preserve"> </w:t>
      </w:r>
      <w:r>
        <w:rPr>
          <w:bCs/>
          <w:b/>
        </w:rPr>
        <w:t xml:space="preserve">Japan</w:t>
      </w:r>
      <w:r>
        <w:t xml:space="preserve">, much of the emotional nuance would be lost.</w:t>
      </w:r>
      <w:r>
        <w:t xml:space="preserve"> </w:t>
      </w:r>
      <w:r>
        <w:t xml:space="preserve">For readers, this book serves as a reminder that looking up at the stars does not require leaving one’s community behind. It encourages us to find wonder in both the distant galaxies and the local streets we walk every day. The</w:t>
      </w:r>
      <w:r>
        <w:t xml:space="preserve"> </w:t>
      </w:r>
      <w:r>
        <w:rPr>
          <w:bCs/>
          <w:b/>
        </w:rPr>
        <w:t xml:space="preserve">Astronomer</w:t>
      </w:r>
      <w:r>
        <w:t xml:space="preserve"> </w:t>
      </w:r>
      <w:r>
        <w:t xml:space="preserve">teaches us that while our bodies may be anchored to Earth, particularly in a place as lively as Osaka, our minds are free to roam the cosmos, bringing back wisdom that enriches our lives here on ground level. This harmonious blend of science and local culture makes</w:t>
      </w:r>
      <w:r>
        <w:t xml:space="preserve"> </w:t>
      </w:r>
      <w:r>
        <w:rPr>
          <w:iCs/>
          <w:i/>
        </w:rPr>
        <w:t xml:space="preserve">"The Astronomer"</w:t>
      </w:r>
      <w:r>
        <w:t xml:space="preserve"> </w:t>
      </w:r>
      <w:r>
        <w:t xml:space="preserve">a significant and moving read for anyone interested in the intersection of humanity and the stars.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 - A Journey to Japan Osaka</dc:title>
  <dc:creator/>
  <dc:language>en</dc:language>
  <cp:keywords/>
  <dcterms:created xsi:type="dcterms:W3CDTF">2026-07-29T04:08:37Z</dcterms:created>
  <dcterms:modified xsi:type="dcterms:W3CDTF">2026-07-29T04:08:37Z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