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Astronomer:</w:t>
      </w:r>
      <w:r>
        <w:t xml:space="preserve"> </w:t>
      </w:r>
      <w:r>
        <w:t xml:space="preserve">Contextualized</w:t>
      </w:r>
      <w:r>
        <w:t xml:space="preserve"> </w:t>
      </w:r>
      <w:r>
        <w:t xml:space="preserve">for</w:t>
      </w:r>
      <w:r>
        <w:t xml:space="preserve"> </w:t>
      </w:r>
      <w:r>
        <w:t xml:space="preserve">Japan</w:t>
      </w:r>
      <w:r>
        <w:t xml:space="preserve"> </w:t>
      </w:r>
      <w:r>
        <w:t xml:space="preserve">Tokyo</w:t>
      </w:r>
    </w:p>
    <w:bookmarkStart w:id="25" w:name="a-book-report-on-the-astronomer"/>
    <w:p>
      <w:pPr>
        <w:pStyle w:val="Heading1"/>
      </w:pPr>
      <w:r>
        <w:t xml:space="preserve">A Book Report on the Astronomer</w:t>
      </w:r>
    </w:p>
    <w:p>
      <w:pPr>
        <w:pStyle w:val="FirstParagraph"/>
      </w:pPr>
      <w:r>
        <w:rPr>
          <w:bCs/>
          <w:b/>
        </w:rPr>
        <w:t xml:space="preserve">Date:</w:t>
      </w:r>
      <w:r>
        <w:t xml:space="preserve"> </w:t>
      </w:r>
      <w:r>
        <w:t xml:space="preserve">October 26, 2023</w:t>
      </w:r>
      <w:r>
        <w:br/>
      </w:r>
      <w:r>
        <w:rPr>
          <w:bCs/>
          <w:b/>
        </w:rPr>
        <w:t xml:space="preserve">Subject:</w:t>
      </w:r>
      <w:r>
        <w:t xml:space="preserve">The Life and Legacy of Galileo Galilei through a Global Lens</w:t>
      </w:r>
      <w:r>
        <w:br/>
      </w:r>
      <w:r>
        <w:rPr>
          <w:bCs/>
          <w:b/>
        </w:rPr>
        <w:t xml:space="preserve">Contextual Focus:</w:t>
      </w:r>
      <w:r>
        <w:t xml:space="preserve">The Relevance in Japan Tokyo</w:t>
      </w:r>
    </w:p>
    <w:bookmarkStart w:id="20" w:name="X82d625aeab36037979772e1f9fc55e07d421f5e"/>
    <w:p>
      <w:pPr>
        <w:pStyle w:val="Heading2"/>
      </w:pPr>
      <w:r>
        <w:t xml:space="preserve">I. Introduction: The Universal Language of Inquiry</w:t>
      </w:r>
    </w:p>
    <w:p>
      <w:pPr>
        <w:pStyle w:val="FirstParagraph"/>
      </w:pPr>
      <w:r>
        <w:t xml:space="preserve">In the vast tapestry of human history, few figures shine as brightly or controversially as the historical figure known universally as</w:t>
      </w:r>
      <w:r>
        <w:t xml:space="preserve"> </w:t>
      </w:r>
      <w:r>
        <w:rPr>
          <w:bCs/>
          <w:b/>
        </w:rPr>
        <w:t xml:space="preserve">Astronomer</w:t>
      </w:r>
      <w:r>
        <w:t xml:space="preserve">, specifically referring to Galileo Galilei. This book report serves not merely as a summary of his scientific achievements, but an exploration of how his legacy resonates within the modern metropolis of</w:t>
      </w:r>
      <w:r>
        <w:t xml:space="preserve"> </w:t>
      </w:r>
      <w:r>
        <w:rPr>
          <w:bCs/>
          <w:b/>
        </w:rPr>
        <w:t xml:space="preserve">Japan Tokyo</w:t>
      </w:r>
      <w:r>
        <w:t xml:space="preserve">. While Galileo lived in 17th-century Italy, his struggle for empirical truth against established dogma offers profound insights for contemporary society. By examining the life and work of this pivotal</w:t>
      </w:r>
      <w:r>
        <w:t xml:space="preserve"> </w:t>
      </w:r>
      <w:r>
        <w:rPr>
          <w:bCs/>
          <w:b/>
        </w:rPr>
        <w:t xml:space="preserve">Astronomer</w:t>
      </w:r>
      <w:r>
        <w:t xml:space="preserve">, we can draw meaningful parallels to the rapid technological advancement and cultural fusion present in</w:t>
      </w:r>
      <w:r>
        <w:t xml:space="preserve"> </w:t>
      </w:r>
      <w:r>
        <w:rPr>
          <w:bCs/>
          <w:b/>
        </w:rPr>
        <w:t xml:space="preserve">Japan Tokyo</w:t>
      </w:r>
      <w:r>
        <w:t xml:space="preserve"> </w:t>
      </w:r>
      <w:r>
        <w:t xml:space="preserve">today. The intersection of ancient celestial observation and modern urban life provides a unique framework for understanding the enduring power of scientific curiosity.</w:t>
      </w:r>
    </w:p>
    <w:bookmarkEnd w:id="20"/>
    <w:bookmarkStart w:id="21" w:name="ii.-summary-the-life-of-galileo-galilei"/>
    <w:p>
      <w:pPr>
        <w:pStyle w:val="Heading2"/>
      </w:pPr>
      <w:r>
        <w:t xml:space="preserve">II. Summary: The Life of Galileo Galilei</w:t>
      </w:r>
    </w:p>
    <w:p>
      <w:pPr>
        <w:pStyle w:val="FirstParagraph"/>
      </w:pPr>
      <w:r>
        <w:t xml:space="preserve">To fully appreciate the weight of this report, one must first understand the source material regarding the</w:t>
      </w:r>
      <w:r>
        <w:t xml:space="preserve"> </w:t>
      </w:r>
      <w:r>
        <w:rPr>
          <w:bCs/>
          <w:b/>
        </w:rPr>
        <w:t xml:space="preserve">Astronomer</w:t>
      </w:r>
      <w:r>
        <w:t xml:space="preserve">. Born in Pisa, Italy, in 1564, Galileo was a physicist and mathematician whose work laid the foundations for modern observational astronomy. His invention and improvement of the telescope allowed him to observe Jupiter’s four largest moons, proving that not all celestial bodies revolve around the Earth. This heliocentric view directly contradicted the geocentric model supported by the Catholic Church at the time.</w:t>
      </w:r>
      <w:r>
        <w:t xml:space="preserve"> </w:t>
      </w:r>
      <w:r>
        <w:t xml:space="preserve">The narrative arc of his life is one of triumph and tragedy. Galileo’s discoveries challenged centuries-old Aristotelian physics and biblical interpretations. His subsequent trial by the Inquisition, forced recantation, and house arrest highlight the tension between institutional authority and scientific inquiry. However, it is crucial to note that his legacy is not just about conflict; it is about method. The</w:t>
      </w:r>
      <w:r>
        <w:t xml:space="preserve"> </w:t>
      </w:r>
      <w:r>
        <w:rPr>
          <w:bCs/>
          <w:b/>
        </w:rPr>
        <w:t xml:space="preserve">Astronomer</w:t>
      </w:r>
      <w:r>
        <w:t xml:space="preserve"> </w:t>
      </w:r>
      <w:r>
        <w:t xml:space="preserve">championed mathematics as the language of nature, a philosophy that remains central to science today. His major works, including</w:t>
      </w:r>
      <w:r>
        <w:t xml:space="preserve"> </w:t>
      </w:r>
      <w:r>
        <w:rPr>
          <w:iCs/>
          <w:i/>
        </w:rPr>
        <w:t xml:space="preserve">Sidereus Nuncius</w:t>
      </w:r>
      <w:r>
        <w:t xml:space="preserve"> </w:t>
      </w:r>
      <w:r>
        <w:t xml:space="preserve">(The Starry Messenger) and</w:t>
      </w:r>
      <w:r>
        <w:t xml:space="preserve"> </w:t>
      </w:r>
      <w:r>
        <w:rPr>
          <w:iCs/>
          <w:i/>
        </w:rPr>
        <w:t xml:space="preserve">Dialogo sopra i due massimi sistemi del mondo</w:t>
      </w:r>
      <w:r>
        <w:t xml:space="preserve">, remain foundational texts in the history of science.</w:t>
      </w:r>
    </w:p>
    <w:bookmarkEnd w:id="21"/>
    <w:bookmarkStart w:id="22" w:name="X99c198a83e848430eb4be233af02d4f465e4ea2"/>
    <w:p>
      <w:pPr>
        <w:pStyle w:val="Heading2"/>
      </w:pPr>
      <w:r>
        <w:t xml:space="preserve">III. The Relevance in Japan Tokyo: A Cultural Intersection</w:t>
      </w:r>
    </w:p>
    <w:p>
      <w:pPr>
        <w:pStyle w:val="FirstParagraph"/>
      </w:pPr>
      <w:r>
        <w:t xml:space="preserve">Why should a reader in</w:t>
      </w:r>
      <w:r>
        <w:t xml:space="preserve"> </w:t>
      </w:r>
      <w:r>
        <w:rPr>
          <w:bCs/>
          <w:b/>
        </w:rPr>
        <w:t xml:space="preserve">Japan Tokyo</w:t>
      </w:r>
      <w:r>
        <w:t xml:space="preserve">, a city defined by its blend of ultra-modern technology and deep-rooted tradition, care about an Italian mathematician from the Renaissance? The answer lies in the shared values of precision, observation, and adaptation.</w:t>
      </w:r>
      <w:r>
        <w:t xml:space="preserve"> </w:t>
      </w:r>
      <w:r>
        <w:rPr>
          <w:bCs/>
          <w:b/>
        </w:rPr>
        <w:t xml:space="preserve">Japan Tokyo</w:t>
      </w:r>
      <w:r>
        <w:t xml:space="preserve"> </w:t>
      </w:r>
      <w:r>
        <w:t xml:space="preserve">is a hub for robotics, space exploration agencies (such as JAXA collaborations), and advanced optics. The city’s skyline is punctuated by observatories like the Tokyo Metropolitan Teien Observatory, which continues the tradition of public stargazing that Galileo helped popularize.</w:t>
      </w:r>
      <w:r>
        <w:t xml:space="preserve"> </w:t>
      </w:r>
      <w:r>
        <w:t xml:space="preserve">In</w:t>
      </w:r>
      <w:r>
        <w:t xml:space="preserve"> </w:t>
      </w:r>
      <w:r>
        <w:rPr>
          <w:bCs/>
          <w:b/>
        </w:rPr>
        <w:t xml:space="preserve">Japan Tokyo</w:t>
      </w:r>
      <w:r>
        <w:t xml:space="preserve">, there is a cultural reverence for *monozukuri* (the art of making things) and meticulous craftsmanship. The instruments used by the</w:t>
      </w:r>
      <w:r>
        <w:t xml:space="preserve"> </w:t>
      </w:r>
      <w:r>
        <w:rPr>
          <w:bCs/>
          <w:b/>
        </w:rPr>
        <w:t xml:space="preserve">Astronomer</w:t>
      </w:r>
      <w:r>
        <w:t xml:space="preserve"> </w:t>
      </w:r>
      <w:r>
        <w:t xml:space="preserve">required immense skill and precision, mirroring the dedication found in Japanese artisanal traditions. Furthermore, the respect for hierarchy in traditional Italian society contrasts with, yet complements, the structured social order often observed in</w:t>
      </w:r>
      <w:r>
        <w:t xml:space="preserve"> </w:t>
      </w:r>
      <w:r>
        <w:rPr>
          <w:bCs/>
          <w:b/>
        </w:rPr>
        <w:t xml:space="preserve">Japan Tokyo</w:t>
      </w:r>
      <w:r>
        <w:t xml:space="preserve">. Galileo’s struggle can be viewed through a cultural lens as a dialogue between maintaining tradition and embracing disruptive innovation—a balance that residents of</w:t>
      </w:r>
      <w:r>
        <w:t xml:space="preserve"> </w:t>
      </w:r>
      <w:r>
        <w:rPr>
          <w:bCs/>
          <w:b/>
        </w:rPr>
        <w:t xml:space="preserve">Japan Tokyo</w:t>
      </w:r>
      <w:r>
        <w:t xml:space="preserve"> </w:t>
      </w:r>
      <w:r>
        <w:t xml:space="preserve">navigate daily.</w:t>
      </w:r>
      <w:r>
        <w:t xml:space="preserve"> </w:t>
      </w:r>
      <w:r>
        <w:t xml:space="preserve">Moreover, the educational curriculum in</w:t>
      </w:r>
      <w:r>
        <w:t xml:space="preserve"> </w:t>
      </w:r>
      <w:r>
        <w:rPr>
          <w:bCs/>
          <w:b/>
        </w:rPr>
        <w:t xml:space="preserve">Japan Tokyo</w:t>
      </w:r>
      <w:r>
        <w:t xml:space="preserve"> </w:t>
      </w:r>
      <w:r>
        <w:t xml:space="preserve">places significant emphasis on science, technology, engineering, and mathematics (STEM). Introducing students to the human story behind the data—the struggles of an</w:t>
      </w:r>
      <w:r>
        <w:t xml:space="preserve"> </w:t>
      </w:r>
      <w:r>
        <w:rPr>
          <w:bCs/>
          <w:b/>
        </w:rPr>
        <w:t xml:space="preserve">Astronomer</w:t>
      </w:r>
      <w:r>
        <w:t xml:space="preserve"> </w:t>
      </w:r>
      <w:r>
        <w:t xml:space="preserve">who faced persecution for his beliefs—adds emotional depth to their scientific education. It teaches resilience and critical thinking, qualities essential for future scientists in a globalized world centered around hubs like</w:t>
      </w:r>
      <w:r>
        <w:t xml:space="preserve"> </w:t>
      </w:r>
      <w:r>
        <w:rPr>
          <w:bCs/>
          <w:b/>
        </w:rPr>
        <w:t xml:space="preserve">Japan Tokyo</w:t>
      </w:r>
      <w:r>
        <w:t xml:space="preserve">.</w:t>
      </w:r>
    </w:p>
    <w:bookmarkEnd w:id="22"/>
    <w:bookmarkStart w:id="23" w:name="Xf7fcc18f6a5cfbbd36ef40feceeab883d26d657"/>
    <w:p>
      <w:pPr>
        <w:pStyle w:val="Heading2"/>
      </w:pPr>
      <w:r>
        <w:t xml:space="preserve">IV. Thematic Analysis: Truth vs. Dogma in a Modern Context</w:t>
      </w:r>
    </w:p>
    <w:p>
      <w:pPr>
        <w:pStyle w:val="FirstParagraph"/>
      </w:pPr>
      <w:r>
        <w:t xml:space="preserve">The central theme of this report is the conflict between empirical evidence and ideological rigidity. For the modern reader in</w:t>
      </w:r>
      <w:r>
        <w:t xml:space="preserve"> </w:t>
      </w:r>
      <w:r>
        <w:rPr>
          <w:bCs/>
          <w:b/>
        </w:rPr>
        <w:t xml:space="preserve">Japan Tokyo</w:t>
      </w:r>
      <w:r>
        <w:t xml:space="preserve">, where misinformation can spread rapidly through digital networks, Galileo’s insistence on visible proof ("Eppur si muove") is more relevant than ever. The city’s population is highly connected yet faces challenges regarding digital literacy and source verification.</w:t>
      </w:r>
      <w:r>
        <w:t xml:space="preserve"> </w:t>
      </w:r>
      <w:r>
        <w:t xml:space="preserve">The</w:t>
      </w:r>
      <w:r>
        <w:t xml:space="preserve"> </w:t>
      </w:r>
      <w:r>
        <w:rPr>
          <w:bCs/>
          <w:b/>
        </w:rPr>
        <w:t xml:space="preserve">Astronomer</w:t>
      </w:r>
      <w:r>
        <w:t xml:space="preserve">’s use of the telescope as a tool to extend human perception parallels the way citizens in</w:t>
      </w:r>
      <w:r>
        <w:t xml:space="preserve"> </w:t>
      </w:r>
      <w:r>
        <w:rPr>
          <w:bCs/>
          <w:b/>
        </w:rPr>
        <w:t xml:space="preserve">Japan Tokyo</w:t>
      </w:r>
      <w:r>
        <w:t xml:space="preserve"> </w:t>
      </w:r>
      <w:r>
        <w:t xml:space="preserve">rely on technology to navigate their complex urban environment. Just as Galileo used optics to see further than the naked eye, Tokyoites use augmented reality, high-speed rail data, and satellite communications to perceive their city. However, both require a critical mindset to interpret what is seen or measured correctly. The book report emphasizes that scientific literacy is not just about memorizing facts but about cultivating a skepticism that demands evidence—a lesson deeply applicable in the information-saturated environment of</w:t>
      </w:r>
      <w:r>
        <w:t xml:space="preserve"> </w:t>
      </w:r>
      <w:r>
        <w:rPr>
          <w:bCs/>
          <w:b/>
        </w:rPr>
        <w:t xml:space="preserve">Japan Tokyo</w:t>
      </w:r>
      <w:r>
        <w:t xml:space="preserve">.</w:t>
      </w:r>
    </w:p>
    <w:bookmarkEnd w:id="23"/>
    <w:bookmarkStart w:id="24" w:name="v.-conclusion-enduring-legacy"/>
    <w:p>
      <w:pPr>
        <w:pStyle w:val="Heading2"/>
      </w:pPr>
      <w:r>
        <w:t xml:space="preserve">V. Conclusion: Enduring Legacy</w:t>
      </w:r>
    </w:p>
    <w:p>
      <w:pPr>
        <w:pStyle w:val="FirstParagraph"/>
      </w:pPr>
      <w:r>
        <w:t xml:space="preserve">In conclusion, this Book Report on the</w:t>
      </w:r>
      <w:r>
        <w:t xml:space="preserve"> </w:t>
      </w:r>
      <w:r>
        <w:rPr>
          <w:bCs/>
          <w:b/>
        </w:rPr>
        <w:t xml:space="preserve">Astronomer</w:t>
      </w:r>
      <w:r>
        <w:t xml:space="preserve"> </w:t>
      </w:r>
      <w:r>
        <w:t xml:space="preserve">underscores that Galileo Galilei’s impact transcends time and geography. His life serves as a timeless reminder of the importance of questioning established norms and seeking truth through observation. For the audience in</w:t>
      </w:r>
      <w:r>
        <w:t xml:space="preserve"> </w:t>
      </w:r>
      <w:r>
        <w:rPr>
          <w:bCs/>
          <w:b/>
        </w:rPr>
        <w:t xml:space="preserve">Japan Tokyo</w:t>
      </w:r>
      <w:r>
        <w:t xml:space="preserve">, his story is not a distant European anecdote but a relevant narrative about innovation, resilience, and the pursuit of knowledge.</w:t>
      </w:r>
      <w:r>
        <w:t xml:space="preserve"> </w:t>
      </w:r>
      <w:r>
        <w:t xml:space="preserve">As</w:t>
      </w:r>
      <w:r>
        <w:t xml:space="preserve"> </w:t>
      </w:r>
      <w:r>
        <w:rPr>
          <w:bCs/>
          <w:b/>
        </w:rPr>
        <w:t xml:space="preserve">Japan Tokyo</w:t>
      </w:r>
      <w:r>
        <w:t xml:space="preserve"> </w:t>
      </w:r>
      <w:r>
        <w:t xml:space="preserve">continues to lead in technological frontiers, including space exploration and artificial intelligence, the spirit of Galileo lives on. The city’s observatories, universities, and tech firms are modern manifestations of the curiosity that drove an Italian</w:t>
      </w:r>
      <w:r>
        <w:t xml:space="preserve"> </w:t>
      </w:r>
      <w:r>
        <w:rPr>
          <w:bCs/>
          <w:b/>
        </w:rPr>
        <w:t xml:space="preserve">Astronomer</w:t>
      </w:r>
      <w:r>
        <w:t xml:space="preserve"> </w:t>
      </w:r>
      <w:r>
        <w:t xml:space="preserve">to look up at the stars. Ultimately, this document aims to bridge the gap between historical science and contemporary urban life in</w:t>
      </w:r>
      <w:r>
        <w:t xml:space="preserve"> </w:t>
      </w:r>
      <w:r>
        <w:rPr>
          <w:bCs/>
          <w:b/>
        </w:rPr>
        <w:t xml:space="preserve">Japan Tokyo</w:t>
      </w:r>
      <w:r>
        <w:t xml:space="preserve">, demonstrating that the quest for understanding our universe is a universal human endeavor. By studying the</w:t>
      </w:r>
      <w:r>
        <w:t xml:space="preserve"> </w:t>
      </w:r>
      <w:r>
        <w:rPr>
          <w:bCs/>
          <w:b/>
        </w:rPr>
        <w:t xml:space="preserve">Astronomer</w:t>
      </w:r>
      <w:r>
        <w:t xml:space="preserve">, we do not just learn about history; we prepare ourselves for the future of scientific inquiry in global centers like</w:t>
      </w:r>
      <w:r>
        <w:t xml:space="preserve"> </w:t>
      </w:r>
      <w:r>
        <w:rPr>
          <w:bCs/>
          <w:b/>
        </w:rPr>
        <w:t xml:space="preserve">Japan Tokyo</w:t>
      </w:r>
      <w:r>
        <w:t xml:space="preserve">.</w:t>
      </w:r>
    </w:p>
    <w:p>
      <w:pPr>
        <w:pStyle w:val="BodyText"/>
      </w:pPr>
      <w:r>
        <w:rPr>
          <w:iCs/>
          <w:i/>
        </w:rPr>
        <w:t xml:space="preserve">Note: This report is intended for educational purposes, highlighting the interdisciplinary connections between historical science and modern urban sociology in Japan.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Book Report on the Astronomer: Contextualized for Japan Tokyo</dc:title>
  <dc:creator/>
  <dc:language>en</dc:language>
  <cp:keywords/>
  <dcterms:created xsi:type="dcterms:W3CDTF">2026-07-29T12:08:04Z</dcterms:created>
  <dcterms:modified xsi:type="dcterms:W3CDTF">2026-07-29T12:08:04Z</dcterms:modified>
</cp:coreProperties>
</file>

<file path=docProps/custom.xml><?xml version="1.0" encoding="utf-8"?>
<Properties xmlns="http://schemas.openxmlformats.org/officeDocument/2006/custom-properties" xmlns:vt="http://schemas.openxmlformats.org/officeDocument/2006/docPropsVTypes"/>
</file>