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w:t>
      </w:r>
      <w:r>
        <w:t xml:space="preserve"> </w:t>
      </w:r>
      <w:r>
        <w:t xml:space="preserve">A</w:t>
      </w:r>
      <w:r>
        <w:t xml:space="preserve"> </w:t>
      </w:r>
      <w:r>
        <w:t xml:space="preserve">New</w:t>
      </w:r>
      <w:r>
        <w:t xml:space="preserve"> </w:t>
      </w:r>
      <w:r>
        <w:t xml:space="preserve">Zealand</w:t>
      </w:r>
      <w:r>
        <w:t xml:space="preserve"> </w:t>
      </w:r>
      <w:r>
        <w:t xml:space="preserve">Auckland</w:t>
      </w:r>
      <w:r>
        <w:t xml:space="preserve"> </w:t>
      </w:r>
      <w:r>
        <w:t xml:space="preserve">Perspective</w:t>
      </w:r>
    </w:p>
    <w:bookmarkStart w:id="28" w:name="the-astronomer"/>
    <w:p>
      <w:pPr>
        <w:pStyle w:val="Heading1"/>
      </w:pPr>
      <w:r>
        <w:t xml:space="preserve">The Astronomer</w:t>
      </w:r>
    </w:p>
    <w:p>
      <w:pPr>
        <w:pStyle w:val="FirstParagraph"/>
      </w:pPr>
      <w:r>
        <w:rPr>
          <w:bCs/>
          <w:b/>
        </w:rPr>
        <w:t xml:space="preserve">Date:</w:t>
      </w:r>
    </w:p>
    <w:p>
      <w:pPr>
        <w:pStyle w:val="BodyText"/>
      </w:pPr>
      <w:r>
        <w:rPr>
          <w:iCs/>
          <w:i/>
        </w:rPr>
        <w:t xml:space="preserve">Auckland, New Zealand – A Reflection on History and Science</w:t>
      </w:r>
    </w:p>
    <w:bookmarkStart w:id="20" w:name="X32dbf977d5fd82c32ff9df5af5614d023a9c31c"/>
    <w:p>
      <w:pPr>
        <w:pStyle w:val="Heading2"/>
      </w:pPr>
      <w:r>
        <w:rPr>
          <w:u w:val="single"/>
        </w:rPr>
        <w:t xml:space="preserve">An Overview of the Work and Contextual Relevance for Auckland</w:t>
      </w:r>
    </w:p>
    <w:p>
      <w:pPr>
        <w:pStyle w:val="FirstParagraph"/>
      </w:pPr>
      <w:r>
        <w:t xml:space="preserve">In the realm of literature that bridges science and human history, few topics capture the imagination quite like that of</w:t>
      </w:r>
      <w:r>
        <w:t xml:space="preserve"> </w:t>
      </w:r>
      <w:r>
        <w:rPr>
          <w:bCs/>
          <w:b/>
        </w:rPr>
        <w:t xml:space="preserve">Astronomer</w:t>
      </w:r>
      <w:r>
        <w:t xml:space="preserve"> </w:t>
      </w:r>
      <w:r>
        <w:t xml:space="preserve">figures who have shaped our understanding of the cosmos. This book report serves as a comprehensive analysis of themes surrounding astronomical discovery, historical narrative, and scientific perseverance. Furthermore, it is specifically tailored for readers in</w:t>
      </w:r>
      <w:r>
        <w:t xml:space="preserve"> </w:t>
      </w:r>
      <w:r>
        <w:rPr>
          <w:bCs/>
          <w:b/>
        </w:rPr>
        <w:t xml:space="preserve">New Zealand Auckland</w:t>
      </w:r>
      <w:r>
        <w:t xml:space="preserve">, providing a localized lens through which to view these universal truths. The intersection of global astronomical heritage with the specific cultural and geographical identity of</w:t>
      </w:r>
      <w:r>
        <w:t xml:space="preserve"> </w:t>
      </w:r>
      <w:r>
        <w:rPr>
          <w:bCs/>
          <w:b/>
        </w:rPr>
        <w:t xml:space="preserve">New Zealand Auckland</w:t>
      </w:r>
      <w:r>
        <w:t xml:space="preserve"> </w:t>
      </w:r>
      <w:r>
        <w:t xml:space="preserve">creates a unique framework for analysis.</w:t>
      </w:r>
    </w:p>
    <w:bookmarkEnd w:id="20"/>
    <w:bookmarkStart w:id="21" w:name="X6c28e808bc78d6c4339858efb97fb03d8577f50"/>
    <w:p>
      <w:pPr>
        <w:pStyle w:val="Heading2"/>
      </w:pPr>
      <w:r>
        <w:rPr>
          <w:u w:val="single"/>
        </w:rPr>
        <w:t xml:space="preserve">Synopsis and Thematic Analysis: The Role of the Astronomer</w:t>
      </w:r>
    </w:p>
    <w:p>
      <w:pPr>
        <w:pStyle w:val="FirstParagraph"/>
      </w:pPr>
      <w:r>
        <w:t xml:space="preserve">The core narrative of this study focuses on the life, struggles, and triumphs associated with the role of an</w:t>
      </w:r>
      <w:r>
        <w:t xml:space="preserve"> </w:t>
      </w:r>
      <w:r>
        <w:rPr>
          <w:bCs/>
          <w:b/>
        </w:rPr>
        <w:t xml:space="preserve">Astronomer</w:t>
      </w:r>
      <w:r>
        <w:t xml:space="preserve">. Whether referring to historical figures such as Galileo Galilei, Johannes Kepler, or modern pioneers in astrophysics, the central theme remains consistent: the relentless human pursuit of knowledge against a backdrop of societal skepticism and intellectual isolation. The</w:t>
      </w:r>
      <w:r>
        <w:t xml:space="preserve"> </w:t>
      </w:r>
      <w:r>
        <w:rPr>
          <w:bCs/>
          <w:b/>
        </w:rPr>
        <w:t xml:space="preserve">Astronomer</w:t>
      </w:r>
      <w:r>
        <w:t xml:space="preserve"> </w:t>
      </w:r>
      <w:r>
        <w:t xml:space="preserve">is often depicted not merely as a calculator of celestial mechanics, but as a philosopher who looks upward to find answers about human existence.</w:t>
      </w:r>
    </w:p>
    <w:p>
      <w:pPr>
        <w:pStyle w:val="BodyText"/>
      </w:pPr>
      <w:r>
        <w:t xml:space="preserve">The text explores how the</w:t>
      </w:r>
      <w:r>
        <w:t xml:space="preserve"> </w:t>
      </w:r>
      <w:r>
        <w:rPr>
          <w:bCs/>
          <w:b/>
        </w:rPr>
        <w:t xml:space="preserve">Astronomer</w:t>
      </w:r>
      <w:r>
        <w:t xml:space="preserve"> </w:t>
      </w:r>
      <w:r>
        <w:t xml:space="preserve">acts as a bridge between the mundane and the magnificent. By detailing their observations, errors, and eventual breakthroughs, the narrative highlights that science is not a linear path but a jagged climb up an mountain of data. This perspective is crucial for modern readers who often view scientific achievements as static facts rather than dynamic processes involving trial, error, and profound insight.</w:t>
      </w:r>
    </w:p>
    <w:p>
      <w:pPr>
        <w:pStyle w:val="BodyText"/>
      </w:pPr>
      <w:r>
        <w:t xml:space="preserve">"The sky above the port was the color of television, tuned to a dead channel."</w:t>
      </w:r>
      <w:r>
        <w:br/>
      </w:r>
      <w:r>
        <w:t xml:space="preserve">While this quote is famously cyberpunk, it reminds us that before technology illuminated our nights,</w:t>
      </w:r>
      <w:r>
        <w:br/>
      </w:r>
      <w:r>
        <w:t xml:space="preserve">the</w:t>
      </w:r>
      <w:r>
        <w:t xml:space="preserve"> </w:t>
      </w:r>
      <w:r>
        <w:rPr>
          <w:bCs/>
          <w:b/>
        </w:rPr>
        <w:t xml:space="preserve">Astronomer</w:t>
      </w:r>
      <w:r>
        <w:t xml:space="preserve"> </w:t>
      </w:r>
      <w:r>
        <w:t xml:space="preserve">had to rely on naked-eye observation and pure intellect.</w:t>
      </w:r>
      <w:r>
        <w:br/>
      </w:r>
      <w:r>
        <w:t xml:space="preserve">This contrast is vital for understanding the evolution of science.</w:t>
      </w:r>
    </w:p>
    <w:bookmarkEnd w:id="21"/>
    <w:bookmarkStart w:id="24" w:name="X1479dca8b0217af74706cf76a3ea5ed0a713186"/>
    <w:p>
      <w:pPr>
        <w:pStyle w:val="Heading2"/>
      </w:pPr>
      <w:r>
        <w:rPr>
          <w:u w:val="single"/>
        </w:rPr>
        <w:t xml:space="preserve">The Local Context: Why New Zealand Auckland Matters</w:t>
      </w:r>
    </w:p>
    <w:p>
      <w:pPr>
        <w:pStyle w:val="FirstParagraph"/>
      </w:pPr>
      <w:r>
        <w:t xml:space="preserve">To make this book report relevant to a contemporary audience, we must anchor these universal themes in the specific context of</w:t>
      </w:r>
      <w:r>
        <w:t xml:space="preserve"> </w:t>
      </w:r>
      <w:r>
        <w:rPr>
          <w:bCs/>
          <w:b/>
        </w:rPr>
        <w:t xml:space="preserve">New Zealand Auckland</w:t>
      </w:r>
      <w:r>
        <w:t xml:space="preserve">. Why does a story about an</w:t>
      </w:r>
      <w:r>
        <w:t xml:space="preserve"> </w:t>
      </w:r>
      <w:r>
        <w:rPr>
          <w:bCs/>
          <w:b/>
        </w:rPr>
        <w:t xml:space="preserve">Astronomer</w:t>
      </w:r>
      <w:r>
        <w:t xml:space="preserve"> </w:t>
      </w:r>
      <w:r>
        <w:t xml:space="preserve">matter to someone living in the largest city of New Zealand? The answer lies in Auckland’s unique geographical and cultural position.</w:t>
      </w:r>
    </w:p>
    <w:bookmarkStart w:id="22" w:name="X7aa30437e543ad00ab1876f56e7499ee6ccfd08"/>
    <w:p>
      <w:pPr>
        <w:pStyle w:val="Heading3"/>
      </w:pPr>
      <w:r>
        <w:rPr>
          <w:u w:val="single"/>
        </w:rPr>
        <w:t xml:space="preserve">Auckland as a Gateway to the Southern Hemisphere Sky</w:t>
      </w:r>
    </w:p>
    <w:p>
      <w:pPr>
        <w:pStyle w:val="FirstParagraph"/>
      </w:pPr>
      <w:r>
        <w:t xml:space="preserve">Auckland, located on a volcanic isthmus between two harbors, offers a distinct view of the southern sky. Unlike Northern Hemisphere cities that look toward Polaris and prominent constellations like Ursa Major, an observer in</w:t>
      </w:r>
      <w:r>
        <w:t xml:space="preserve"> </w:t>
      </w:r>
      <w:r>
        <w:rPr>
          <w:bCs/>
          <w:b/>
        </w:rPr>
        <w:t xml:space="preserve">New Zealand Auckland</w:t>
      </w:r>
      <w:r>
        <w:t xml:space="preserve"> </w:t>
      </w:r>
      <w:r>
        <w:t xml:space="preserve">looks south toward Crux (the Southern Cross) and Omega Centauri. This shift in perspective is more than just geographical; it is philosophical.</w:t>
      </w:r>
    </w:p>
    <w:p>
      <w:pPr>
        <w:pStyle w:val="BodyText"/>
      </w:pPr>
      <w:r>
        <w:t xml:space="preserve">The narrative of the</w:t>
      </w:r>
      <w:r>
        <w:t xml:space="preserve"> </w:t>
      </w:r>
      <w:r>
        <w:rPr>
          <w:bCs/>
          <w:b/>
        </w:rPr>
        <w:t xml:space="preserve">Astronomer</w:t>
      </w:r>
      <w:r>
        <w:t xml:space="preserve"> </w:t>
      </w:r>
      <w:r>
        <w:t xml:space="preserve">often involves challenging established views—such as Copernicus challenging a geocentric universe. Similarly, living in</w:t>
      </w:r>
      <w:r>
        <w:t xml:space="preserve"> </w:t>
      </w:r>
      <w:r>
        <w:rPr>
          <w:bCs/>
          <w:b/>
        </w:rPr>
        <w:t xml:space="preserve">New Zealand Auckland</w:t>
      </w:r>
      <w:r>
        <w:t xml:space="preserve"> </w:t>
      </w:r>
      <w:r>
        <w:t xml:space="preserve">requires an acknowledgment that our view of the world and sky is different from the majority of historical scientific literature, which was predominantly written by northern observers. This book report argues that recognizing this difference is essential for a complete understanding of astronomical history.</w:t>
      </w:r>
    </w:p>
    <w:bookmarkEnd w:id="22"/>
    <w:bookmarkStart w:id="23" w:name="māori-astronomy-and-cultural-integration"/>
    <w:p>
      <w:pPr>
        <w:pStyle w:val="Heading3"/>
      </w:pPr>
      <w:r>
        <w:rPr>
          <w:u w:val="single"/>
        </w:rPr>
        <w:t xml:space="preserve">Māori Astronomy and Cultural Integration</w:t>
      </w:r>
    </w:p>
    <w:p>
      <w:pPr>
        <w:pStyle w:val="FirstParagraph"/>
      </w:pPr>
      <w:r>
        <w:t xml:space="preserve">A critical component of any discussion on astronomy in</w:t>
      </w:r>
      <w:r>
        <w:t xml:space="preserve"> </w:t>
      </w:r>
      <w:r>
        <w:rPr>
          <w:bCs/>
          <w:b/>
        </w:rPr>
        <w:t xml:space="preserve">New Zealand Auckland</w:t>
      </w:r>
      <w:r>
        <w:t xml:space="preserve"> </w:t>
      </w:r>
      <w:r>
        <w:t xml:space="preserve">must include the rich heritage of Māori celestial navigation and timekeeping. The ancestors of New Zealand traveled thousands of miles across the Pacific Ocean guided by stars, moon phases, and weather patterns. This indigenous knowledge system represents an ancient form of astronomical practice that predates many Western instruments.</w:t>
      </w:r>
    </w:p>
    <w:p>
      <w:pPr>
        <w:pStyle w:val="BodyText"/>
      </w:pPr>
      <w:r>
        <w:t xml:space="preserve">By integrating this perspective into our understanding of the</w:t>
      </w:r>
      <w:r>
        <w:t xml:space="preserve"> </w:t>
      </w:r>
      <w:r>
        <w:rPr>
          <w:bCs/>
          <w:b/>
        </w:rPr>
        <w:t xml:space="preserve">Astronomer</w:t>
      </w:r>
      <w:r>
        <w:t xml:space="preserve">, we broaden the definition of who gets to claim the title. In</w:t>
      </w:r>
      <w:r>
        <w:t xml:space="preserve"> </w:t>
      </w:r>
      <w:r>
        <w:rPr>
          <w:bCs/>
          <w:b/>
        </w:rPr>
        <w:t xml:space="preserve">New Zealand Auckland</w:t>
      </w:r>
      <w:r>
        <w:t xml:space="preserve">, modern astronomers work alongside kaitiaki (guardians) and community leaders who preserve traditional star lore. This fusion of Western scientific method and Indigenous knowledge creates a vibrant, inclusive educational environment that is unique to this region.</w:t>
      </w:r>
    </w:p>
    <w:bookmarkEnd w:id="23"/>
    <w:bookmarkEnd w:id="24"/>
    <w:bookmarkStart w:id="25" w:name="X01e6ae272a4eb925a52fae01b7d89efc4728870"/>
    <w:p>
      <w:pPr>
        <w:pStyle w:val="Heading2"/>
      </w:pPr>
      <w:r>
        <w:rPr>
          <w:u w:val="single"/>
        </w:rPr>
        <w:t xml:space="preserve">Character Study: The Modern Astronomer in an Urban Setting</w:t>
      </w:r>
    </w:p>
    <w:p>
      <w:pPr>
        <w:pStyle w:val="FirstParagraph"/>
      </w:pPr>
      <w:r>
        <w:t xml:space="preserve">If we view the concept of the</w:t>
      </w:r>
      <w:r>
        <w:t xml:space="preserve"> </w:t>
      </w:r>
      <w:r>
        <w:rPr>
          <w:bCs/>
          <w:b/>
        </w:rPr>
        <w:t xml:space="preserve">Astronomer</w:t>
      </w:r>
      <w:r>
        <w:t xml:space="preserve"> </w:t>
      </w:r>
      <w:r>
        <w:t xml:space="preserve">through the lens of a modern reader in</w:t>
      </w:r>
      <w:r>
        <w:t xml:space="preserve"> </w:t>
      </w:r>
      <w:r>
        <w:rPr>
          <w:bCs/>
          <w:b/>
        </w:rPr>
        <w:t xml:space="preserve">New Zealand Auckland</w:t>
      </w:r>
      <w:r>
        <w:t xml:space="preserve">, we find parallels between historical struggles and contemporary challenges. Light pollution is a significant issue for cities like Auckland, which can obscure faint celestial bodies. The modern struggle is no longer just against theological dogma or lack of funding, but against urbanization and environmental neglect.</w:t>
      </w:r>
    </w:p>
    <w:p>
      <w:pPr>
        <w:pStyle w:val="BodyText"/>
      </w:pPr>
      <w:r>
        <w:t xml:space="preserve">The "character" of the</w:t>
      </w:r>
      <w:r>
        <w:t xml:space="preserve"> </w:t>
      </w:r>
      <w:r>
        <w:rPr>
          <w:bCs/>
          <w:b/>
        </w:rPr>
        <w:t xml:space="preserve">Astronomer</w:t>
      </w:r>
      <w:r>
        <w:t xml:space="preserve"> </w:t>
      </w:r>
      <w:r>
        <w:t xml:space="preserve">today must therefore be resilient in a different way. They are often educators, advocates for dark sky reserves, and communicators who bring the magic of the cosmos down to Earth. In Auckland, institutions such as the University of Auckland’s Department of Astronomy and various local observatories serve as hubs where this modern</w:t>
      </w:r>
      <w:r>
        <w:t xml:space="preserve"> </w:t>
      </w:r>
      <w:r>
        <w:rPr>
          <w:bCs/>
          <w:b/>
        </w:rPr>
        <w:t xml:space="preserve">Astronomer</w:t>
      </w:r>
      <w:r>
        <w:t xml:space="preserve"> </w:t>
      </w:r>
      <w:r>
        <w:t xml:space="preserve">interacts with the public. The book report suggests that reading about historical astronomical figures helps current residents appreciate these efforts, fostering a deeper connection to their environment.</w:t>
      </w:r>
    </w:p>
    <w:bookmarkEnd w:id="25"/>
    <w:bookmarkStart w:id="26" w:name="X64598a08b2ad16c8b144262fe544e6dbd0e725d"/>
    <w:p>
      <w:pPr>
        <w:pStyle w:val="Heading2"/>
      </w:pPr>
      <w:r>
        <w:rPr>
          <w:u w:val="single"/>
        </w:rPr>
        <w:t xml:space="preserve">Educational Value for Students in Auckland</w:t>
      </w:r>
    </w:p>
    <w:p>
      <w:pPr>
        <w:pStyle w:val="FirstParagraph"/>
      </w:pPr>
      <w:r>
        <w:t xml:space="preserve">This analysis is particularly beneficial for students in schools across</w:t>
      </w:r>
      <w:r>
        <w:t xml:space="preserve"> </w:t>
      </w:r>
      <w:r>
        <w:rPr>
          <w:bCs/>
          <w:b/>
        </w:rPr>
        <w:t xml:space="preserve">New Zealand Auckland</w:t>
      </w:r>
      <w:r>
        <w:t xml:space="preserve">. The New Zealand curriculum emphasizes both scientific literacy and cultural competence. By studying the history of the</w:t>
      </w:r>
      <w:r>
        <w:t xml:space="preserve"> </w:t>
      </w:r>
      <w:r>
        <w:rPr>
          <w:bCs/>
          <w:b/>
        </w:rPr>
        <w:t xml:space="preserve">Astronomer</w:t>
      </w:r>
      <w:r>
        <w:t xml:space="preserve">, students learn about:</w:t>
      </w:r>
    </w:p>
    <w:p>
      <w:pPr>
        <w:numPr>
          <w:ilvl w:val="0"/>
          <w:numId w:val="1001"/>
        </w:numPr>
        <w:pStyle w:val="Compact"/>
      </w:pPr>
      <w:r>
        <w:t xml:space="preserve">Scientific Methodology:The iterative process of hypothesis, observation, and revision.</w:t>
      </w:r>
    </w:p>
    <w:p>
      <w:pPr>
        <w:numPr>
          <w:ilvl w:val="0"/>
          <w:numId w:val="1001"/>
        </w:numPr>
        <w:pStyle w:val="Compact"/>
      </w:pPr>
      <w:r>
        <w:rPr>
          <w:u w:val="single"/>
        </w:rPr>
        <w:t xml:space="preserve">Cross-Cultural Understanding:</w:t>
      </w:r>
    </w:p>
    <w:p>
      <w:pPr>
        <w:numPr>
          <w:ilvl w:val="0"/>
          <w:numId w:val="1001"/>
        </w:numPr>
        <w:pStyle w:val="Compact"/>
      </w:pPr>
      <w:r>
        <w:t xml:space="preserve">Citizenship: The importance of preserving dark skies for future generations in a growing metropolis like Auckland.</w:t>
      </w:r>
    </w:p>
    <w:p>
      <w:pPr>
        <w:pStyle w:val="FirstParagraph"/>
      </w:pPr>
      <w:r>
        <w:t xml:space="preserve">Educators in Auckland can use this framework to create projects where students map the stars visible from their specific neighborhoods, comparing them with historical charts. This hands-on approach reinforces the theoretical content found in literature about the</w:t>
      </w:r>
      <w:r>
        <w:t xml:space="preserve"> </w:t>
      </w:r>
      <w:r>
        <w:rPr>
          <w:bCs/>
          <w:b/>
        </w:rPr>
        <w:t xml:space="preserve">Astronomer</w:t>
      </w:r>
      <w:r>
        <w:t xml:space="preserve">.</w:t>
      </w:r>
    </w:p>
    <w:bookmarkEnd w:id="26"/>
    <w:bookmarkStart w:id="27" w:name="X5ad928c522cf3409b4cf928b3c95b996a9dcba1"/>
    <w:p>
      <w:pPr>
        <w:pStyle w:val="Heading2"/>
      </w:pPr>
      <w:r>
        <w:rPr>
          <w:u w:val="single"/>
        </w:rPr>
        <w:t xml:space="preserve">Conclusion: A Unified Sky Over New Zealand Auckland</w:t>
      </w:r>
    </w:p>
    <w:p>
      <w:pPr>
        <w:pStyle w:val="FirstParagraph"/>
      </w:pPr>
      <w:r>
        <w:t xml:space="preserve">In conclusion, while "The Astronomer" may refer to a specific text or a general archetype of scientific inquiry, its relevance is amplified when viewed through the prism of</w:t>
      </w:r>
      <w:r>
        <w:t xml:space="preserve"> </w:t>
      </w:r>
      <w:r>
        <w:rPr>
          <w:bCs/>
          <w:b/>
        </w:rPr>
        <w:t xml:space="preserve">New Zealand Auckland</w:t>
      </w:r>
      <w:r>
        <w:t xml:space="preserve">. The city provides a perfect backdrop for exploring how we interpret our place in the universe. From the volcanic hills that offer vantage points for stargazing to the cultural richness that honors ancient celestial navigation, Auckland is a city deeply connected to the stars.</w:t>
      </w:r>
    </w:p>
    <w:p>
      <w:pPr>
        <w:pStyle w:val="BodyText"/>
      </w:pPr>
      <w:r>
        <w:t xml:space="preserve">The story of an</w:t>
      </w:r>
      <w:r>
        <w:t xml:space="preserve"> </w:t>
      </w:r>
      <w:r>
        <w:rPr>
          <w:bCs/>
          <w:b/>
        </w:rPr>
        <w:t xml:space="preserve">Astronomer</w:t>
      </w:r>
      <w:r>
        <w:t xml:space="preserve"> </w:t>
      </w:r>
      <w:r>
        <w:t xml:space="preserve">is ultimately a story of curiosity. Whether it is Galileo in Italy, or a student standing on Rangitoto Island in</w:t>
      </w:r>
      <w:r>
        <w:t xml:space="preserve"> </w:t>
      </w:r>
      <w:r>
        <w:rPr>
          <w:bCs/>
          <w:b/>
        </w:rPr>
        <w:t xml:space="preserve">New Zealand Auckland</w:t>
      </w:r>
      <w:r>
        <w:t xml:space="preserve">, the act of looking up and asking questions remains the same. This book report affirms that by studying these narratives, residents of</w:t>
      </w:r>
      <w:r>
        <w:t xml:space="preserve"> </w:t>
      </w:r>
      <w:r>
        <w:rPr>
          <w:bCs/>
          <w:b/>
        </w:rPr>
        <w:t xml:space="preserve">New Zealand Auckland</w:t>
      </w:r>
      <w:r>
        <w:t xml:space="preserve"> </w:t>
      </w:r>
      <w:r>
        <w:t xml:space="preserve">can better appreciate their unique position in time and space, bridging the gap between historical science and modern cultural identity.</w:t>
      </w:r>
    </w:p>
    <w:p>
      <w:pPr>
        <w:pStyle w:val="BodyText"/>
      </w:pPr>
      <w:r>
        <w:t xml:space="preserve">We encourage all readers in this vibrant hub to pick up a telescope or simply look out their windows at night. The sky is vast, but our community’s connection to it is intimate and profound. Let us continue to honor the legacy of the</w:t>
      </w:r>
      <w:r>
        <w:t xml:space="preserve"> </w:t>
      </w:r>
      <w:r>
        <w:rPr>
          <w:bCs/>
          <w:b/>
        </w:rPr>
        <w:t xml:space="preserve">Astronomer</w:t>
      </w:r>
      <w:r>
        <w:t xml:space="preserve"> </w:t>
      </w:r>
      <w:r>
        <w:t xml:space="preserve">by keeping our eyes on the stars and our feet firmly planted in the rich soil of New Zealand.</w:t>
      </w:r>
    </w:p>
    <w:p>
      <w:pPr>
        <w:pStyle w:val="BodyText"/>
      </w:pPr>
      <w:r>
        <w:rPr>
          <w:iCs/>
          <w:i/>
        </w:rPr>
        <w:t xml:space="preserve">This document was prepared as an educational resource for readers in New Zealand Auckland.</w:t>
      </w:r>
    </w:p>
    <w:p>
      <w:pPr>
        <w:pStyle w:val="BodyText"/>
      </w:pPr>
      <w:r>
        <w:t xml:space="preserve">© 2023 Local Educational Initiative.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 A New Zealand Auckland Perspective</dc:title>
  <dc:creator/>
  <dc:language>en</dc:language>
  <cp:keywords/>
  <dcterms:created xsi:type="dcterms:W3CDTF">2026-07-30T14:56:45Z</dcterms:created>
  <dcterms:modified xsi:type="dcterms:W3CDTF">2026-07-30T14:56:45Z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