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Cosmic</w:t>
      </w:r>
      <w:r>
        <w:t xml:space="preserve"> </w:t>
      </w:r>
      <w:r>
        <w:t xml:space="preserve">Perspective</w:t>
      </w:r>
      <w:r>
        <w:t xml:space="preserve"> </w:t>
      </w:r>
      <w:r>
        <w:t xml:space="preserve">in</w:t>
      </w:r>
      <w:r>
        <w:t xml:space="preserve"> </w:t>
      </w:r>
      <w:r>
        <w:t xml:space="preserve">the</w:t>
      </w:r>
      <w:r>
        <w:t xml:space="preserve"> </w:t>
      </w:r>
      <w:r>
        <w:t xml:space="preserve">Tropics</w:t>
      </w:r>
    </w:p>
    <w:bookmarkStart w:id="26" w:name="Xa91117e1ccb97687bb165cba1e88fbca56e6575"/>
    <w:p>
      <w:pPr>
        <w:pStyle w:val="Heading1"/>
      </w:pPr>
      <w:r>
        <w:t xml:space="preserve">Book Report on "Astronomer": Bridging the Void Between Caracas and the Cosmos</w:t>
      </w:r>
    </w:p>
    <w:p>
      <w:pPr>
        <w:pStyle w:val="FirstParagraph"/>
      </w:pPr>
      <w:r>
        <w:rPr>
          <w:bCs/>
          <w:b/>
        </w:rPr>
        <w:t xml:space="preserve">Title:</w:t>
      </w:r>
      <w:r>
        <w:br/>
      </w:r>
      <w:r>
        <w:t xml:space="preserve">Astronomer</w:t>
      </w:r>
      <w:r>
        <w:br/>
      </w:r>
      <w:r>
        <w:rPr>
          <w:bCs/>
          <w:b/>
        </w:rPr>
        <w:t xml:space="preserve">Publisher/Context:</w:t>
      </w:r>
      <w:r>
        <w:br/>
      </w:r>
      <w:r>
        <w:t xml:space="preserve">Global Scientific Literature with Regional Adaptation</w:t>
      </w:r>
      <w:r>
        <w:br/>
      </w:r>
      <w:r>
        <w:rPr>
          <w:bCs/>
          <w:b/>
        </w:rPr>
        <w:t xml:space="preserve">Prepared For:</w:t>
      </w:r>
      <w:r>
        <w:br/>
      </w:r>
      <w:r>
        <w:t xml:space="preserve">Educational Institutions and Cultural Centers in Venezuela, Caracas</w:t>
      </w:r>
      <w:r>
        <w:br/>
      </w:r>
      <w:r>
        <w:t xml:space="preserve">Date: October 2023</w:t>
      </w:r>
    </w:p>
    <w:bookmarkStart w:id="20" w:name="i.-introduction"/>
    <w:p>
      <w:pPr>
        <w:pStyle w:val="Heading2"/>
      </w:pPr>
      <w:r>
        <w:t xml:space="preserve">I. Introduction</w:t>
      </w:r>
    </w:p>
    <w:p>
      <w:pPr>
        <w:pStyle w:val="FirstParagraph"/>
      </w:pPr>
      <w:r>
        <w:t xml:space="preserve">The pursuit of knowledge regarding the universe is a universal endeavor, yet its interpretation is deeply rooted in the local context where it is studied. This book report analyzes the thematic and educational implications of literary works centered on the profession and philosophy of an</w:t>
      </w:r>
      <w:r>
        <w:t xml:space="preserve"> </w:t>
      </w:r>
      <w:r>
        <w:rPr>
          <w:bCs/>
          <w:b/>
        </w:rPr>
        <w:t xml:space="preserve">Astronomer</w:t>
      </w:r>
      <w:r>
        <w:t xml:space="preserve">, specifically tailored for an audience in</w:t>
      </w:r>
      <w:r>
        <w:t xml:space="preserve"> </w:t>
      </w:r>
      <w:r>
        <w:rPr>
          <w:bCs/>
          <w:b/>
        </w:rPr>
        <w:t xml:space="preserve">Venezuela Caracas</w:t>
      </w:r>
      <w:r>
        <w:t xml:space="preserve">. While astronomy is often viewed through the lens of distant galaxies and black holes, its relevance to everyday life, scientific literacy, and cultural identity is profound. For a city like Caracas, situated in a tropical latitude with unique atmospheric conditions and a rich history of indigenous cosmological understanding, the study of an</w:t>
      </w:r>
      <w:r>
        <w:t xml:space="preserve"> </w:t>
      </w:r>
      <w:r>
        <w:rPr>
          <w:bCs/>
          <w:b/>
        </w:rPr>
        <w:t xml:space="preserve">Astronomer</w:t>
      </w:r>
      <w:r>
        <w:t xml:space="preserve"> </w:t>
      </w:r>
      <w:r>
        <w:t xml:space="preserve">offers more than just scientific data; it provides a framework for understanding our place in time and space. This report explores how the narrative of an astronomer can be adapted to resonate with students, educators, and citizens in Caracas, transforming abstract celestial mechanics into tangible cultural appreciation.</w:t>
      </w:r>
    </w:p>
    <w:bookmarkEnd w:id="20"/>
    <w:bookmarkStart w:id="21" w:name="X2de69d779a56ad24bf57c29a879076e5288b809"/>
    <w:p>
      <w:pPr>
        <w:pStyle w:val="Heading2"/>
      </w:pPr>
      <w:r>
        <w:t xml:space="preserve">II. The Role of the Astronomer as a Storyteller</w:t>
      </w:r>
    </w:p>
    <w:p>
      <w:pPr>
        <w:pStyle w:val="FirstParagraph"/>
      </w:pPr>
      <w:r>
        <w:t xml:space="preserve">At its core, an</w:t>
      </w:r>
      <w:r>
        <w:t xml:space="preserve"> </w:t>
      </w:r>
      <w:r>
        <w:rPr>
          <w:bCs/>
          <w:b/>
        </w:rPr>
        <w:t xml:space="preserve">Astronomer</w:t>
      </w:r>
      <w:r>
        <w:t xml:space="preserve"> </w:t>
      </w:r>
      <w:r>
        <w:t xml:space="preserve">is not merely a calculator of orbital trajectories but a storyteller who translates light into history. In the context of Caracas, this storytelling aspect is crucial. Historically, before modern telescopes reached South America indigenous communities observed the stars for navigation and agricultural purposes. By presenting the astronomer as a bridge between ancient wisdom and modern science, we can create a more inclusive narrative for Venezuelan students. The book highlights how astronomers in</w:t>
      </w:r>
      <w:r>
        <w:t xml:space="preserve"> </w:t>
      </w:r>
      <w:r>
        <w:rPr>
          <w:bCs/>
          <w:b/>
        </w:rPr>
        <w:t xml:space="preserve">Venezuela Caracas</w:t>
      </w:r>
      <w:r>
        <w:t xml:space="preserve"> </w:t>
      </w:r>
      <w:r>
        <w:t xml:space="preserve">can serve as cultural mediators, explaining that while technology changes, the human desire to look up at the night sky remains constant.</w:t>
      </w:r>
      <w:r>
        <w:t xml:space="preserve"> </w:t>
      </w:r>
      <w:r>
        <w:t xml:space="preserve">Furthermore, the profession of an astronomer requires patience, rigorous data analysis, and a willingness to accept new evidence. These traits are valuable life skills that extend beyond science classrooms in Caracas. By studying the methodologies used by astronomers—observation, hypothesis formation, and peer review—students learn critical thinking skills applicable to any field. The book emphasizes that the modern astronomer is often an educator first, tasked with demystifying complex concepts like dark matter or exoplanets for a lay audience. In</w:t>
      </w:r>
      <w:r>
        <w:t xml:space="preserve"> </w:t>
      </w:r>
      <w:r>
        <w:rPr>
          <w:bCs/>
          <w:b/>
        </w:rPr>
        <w:t xml:space="preserve">Venezuela Caracas</w:t>
      </w:r>
      <w:r>
        <w:t xml:space="preserve">, where access to advanced astronomical facilities may be limited compared to other regions, the role of the astronomer as a community educator becomes even more significant. Local astronomers can utilize low-cost tools and digital resources to bring the cosmos down to Earth, making science accessible regardless of socioeconomic status.</w:t>
      </w:r>
    </w:p>
    <w:bookmarkEnd w:id="21"/>
    <w:bookmarkStart w:id="22" w:name="X88326ea139c23b1c260895da4472d9983975a96"/>
    <w:p>
      <w:pPr>
        <w:pStyle w:val="Heading2"/>
      </w:pPr>
      <w:r>
        <w:t xml:space="preserve">III. Geographic and Atmospheric Relevance in Venezuela Caracas</w:t>
      </w:r>
    </w:p>
    <w:p>
      <w:pPr>
        <w:pStyle w:val="FirstParagraph"/>
      </w:pPr>
      <w:r>
        <w:t xml:space="preserve">One of the most compelling aspects of this book report is the geographic specificity required for effective education.</w:t>
      </w:r>
      <w:r>
        <w:t xml:space="preserve"> </w:t>
      </w:r>
      <w:r>
        <w:rPr>
          <w:bCs/>
          <w:b/>
        </w:rPr>
        <w:t xml:space="preserve">Venezuela Caracas</w:t>
      </w:r>
      <w:r>
        <w:t xml:space="preserve"> </w:t>
      </w:r>
      <w:r>
        <w:t xml:space="preserve">offers a unique vantage point for viewing the night sky, particularly given its proximity to the equator. From this latitude, observers can see celestial objects that are often hidden from view in northern latitudes, such as large portions of the Southern Hemisphere’s constellations and galactic center. The book argues that an</w:t>
      </w:r>
      <w:r>
        <w:t xml:space="preserve"> </w:t>
      </w:r>
      <w:r>
        <w:rPr>
          <w:bCs/>
          <w:b/>
        </w:rPr>
        <w:t xml:space="preserve">Astronomer</w:t>
      </w:r>
      <w:r>
        <w:t xml:space="preserve"> </w:t>
      </w:r>
      <w:r>
        <w:t xml:space="preserve">teaching in Caracas has a distinct advantage: they can connect local skywatching experiences with global astronomical events.</w:t>
      </w:r>
      <w:r>
        <w:t xml:space="preserve"> </w:t>
      </w:r>
      <w:r>
        <w:t xml:space="preserve">However, urbanization presents challenges. Caracas is a dense metropolis where light pollution often obscures the stars. Therefore, the narrative of the astronomer must also address environmental stewardship and light pollution advocacy. The book suggests that astronomers in</w:t>
      </w:r>
      <w:r>
        <w:t xml:space="preserve"> </w:t>
      </w:r>
      <w:r>
        <w:rPr>
          <w:bCs/>
          <w:b/>
        </w:rPr>
        <w:t xml:space="preserve">Venezuela Caracas</w:t>
      </w:r>
      <w:r>
        <w:t xml:space="preserve"> </w:t>
      </w:r>
      <w:r>
        <w:t xml:space="preserve">should lead initiatives to promote "dark sky" awareness, educating citizens on how excessive artificial lighting not only hides the stars but also disrupts ecosystems and human health. By framing astronomy as a tool for environmental advocacy, the profession becomes more relevant to daily urban life. The astronomer is portrayed not just as someone who looks away from Earth toward the stars, but someone who cares deeply about preserving the dark skies above our cities.</w:t>
      </w:r>
      <w:r>
        <w:t xml:space="preserve"> </w:t>
      </w:r>
      <w:r>
        <w:t xml:space="preserve">Additionally, the climatic conditions of</w:t>
      </w:r>
      <w:r>
        <w:t xml:space="preserve"> </w:t>
      </w:r>
      <w:r>
        <w:rPr>
          <w:bCs/>
          <w:b/>
        </w:rPr>
        <w:t xml:space="preserve">Venezuela Caracas</w:t>
      </w:r>
      <w:r>
        <w:t xml:space="preserve">, which include distinct wet and dry seasons, affect astronomical observation windows. The book details how an astronomer must adapt their observational schedules to these local weather patterns. This practical aspect adds realism to the profession's portrayal for students who may eventually pursue careers in meteorology or atmospheric physics alongside astronomy. Understanding the interplay between Earth’s atmosphere and celestial observation is a vital component of modern astronomical training, one that is highly pertinent to residents of Caracas dealing with seasonal climate variations.</w:t>
      </w:r>
    </w:p>
    <w:bookmarkEnd w:id="22"/>
    <w:bookmarkStart w:id="23" w:name="X94184b993537092a928ad2be62dab26da8e1059"/>
    <w:p>
      <w:pPr>
        <w:pStyle w:val="Heading2"/>
      </w:pPr>
      <w:r>
        <w:t xml:space="preserve">IV. Socioeconomic Challenges and Opportunities</w:t>
      </w:r>
    </w:p>
    <w:p>
      <w:pPr>
        <w:pStyle w:val="FirstParagraph"/>
      </w:pPr>
      <w:r>
        <w:t xml:space="preserve">No discussion on the application of astronomical science in</w:t>
      </w:r>
      <w:r>
        <w:t xml:space="preserve"> </w:t>
      </w:r>
      <w:r>
        <w:rPr>
          <w:bCs/>
          <w:b/>
        </w:rPr>
        <w:t xml:space="preserve">Venezuela Caracas</w:t>
      </w:r>
      <w:r>
        <w:t xml:space="preserve"> </w:t>
      </w:r>
      <w:r>
        <w:t xml:space="preserve">would be complete without addressing the broader socioeconomic context. The book report acknowledges that funding for scientific research can be volatile in many developing nations, including Venezuela. However, it posits that this constraint often breeds innovation. An</w:t>
      </w:r>
      <w:r>
        <w:t xml:space="preserve"> </w:t>
      </w:r>
      <w:r>
        <w:rPr>
          <w:bCs/>
          <w:b/>
        </w:rPr>
        <w:t xml:space="preserve">Astronomer</w:t>
      </w:r>
      <w:r>
        <w:t xml:space="preserve"> </w:t>
      </w:r>
      <w:r>
        <w:t xml:space="preserve">working within these constraints must rely on collaboration, open-source data analysis (such as citizen science projects), and international partnerships rather than solely on expensive hardware.</w:t>
      </w:r>
      <w:r>
        <w:t xml:space="preserve"> </w:t>
      </w:r>
      <w:r>
        <w:t xml:space="preserve">For students in Caracas, this is an empowering message. It demonstrates that scientific discovery is not solely the domain of wealthy nations with billion-dollar telescopes. Local astronomers contribute to global knowledge by analyzing data sets provided by space agencies like NASA or ESA, often from their laptops in a local university library. This democratization of science allows individuals in</w:t>
      </w:r>
      <w:r>
        <w:t xml:space="preserve"> </w:t>
      </w:r>
      <w:r>
        <w:rPr>
          <w:bCs/>
          <w:b/>
        </w:rPr>
        <w:t xml:space="preserve">Venezuela Caracas</w:t>
      </w:r>
      <w:r>
        <w:t xml:space="preserve"> </w:t>
      </w:r>
      <w:r>
        <w:t xml:space="preserve">to participate directly in discoveries related to variable stars, supernovae detection, and planetary transits. The book highlights successful case studies where Venezuelan amateur astronomers have contributed valuable data to international networks, thereby gaining recognition on the global stage despite local resource limitations.</w:t>
      </w:r>
      <w:r>
        <w:t xml:space="preserve"> </w:t>
      </w:r>
      <w:r>
        <w:t xml:space="preserve">Moreover, the cultural importance of science communication cannot be overstated. In</w:t>
      </w:r>
      <w:r>
        <w:t xml:space="preserve"> </w:t>
      </w:r>
      <w:r>
        <w:rPr>
          <w:bCs/>
          <w:b/>
        </w:rPr>
        <w:t xml:space="preserve">Venezuela Caracas</w:t>
      </w:r>
      <w:r>
        <w:t xml:space="preserve">, public interest in science often fluctuates due to economic pressures. The astronomer serves as a beacon of hope and continuity, reminding citizens that intellectual pursuits remain valuable regardless of political or economic circumstances. The book advocates for integrating astronomy into school curricula not just as a subject, but as a cultural heritage project that celebrates the country's potential in STEM (Science, Technology, Engineering, and Mathematics) fields.</w:t>
      </w:r>
    </w:p>
    <w:bookmarkEnd w:id="23"/>
    <w:bookmarkStart w:id="24" w:name="v.-conclusion"/>
    <w:p>
      <w:pPr>
        <w:pStyle w:val="Heading2"/>
      </w:pPr>
      <w:r>
        <w:t xml:space="preserve">V. Conclusion</w:t>
      </w:r>
    </w:p>
    <w:p>
      <w:pPr>
        <w:pStyle w:val="FirstParagraph"/>
      </w:pPr>
      <w:r>
        <w:t xml:space="preserve">In conclusion, the exploration of the role of an</w:t>
      </w:r>
      <w:r>
        <w:t xml:space="preserve"> </w:t>
      </w:r>
      <w:r>
        <w:rPr>
          <w:bCs/>
          <w:b/>
        </w:rPr>
        <w:t xml:space="preserve">Astronomer</w:t>
      </w:r>
      <w:r>
        <w:t xml:space="preserve"> </w:t>
      </w:r>
      <w:r>
        <w:t xml:space="preserve">through this book report reveals a multifaceted profession that extends far beyond mere stargazing. For</w:t>
      </w:r>
      <w:r>
        <w:t xml:space="preserve"> </w:t>
      </w:r>
      <w:r>
        <w:rPr>
          <w:bCs/>
          <w:b/>
        </w:rPr>
        <w:t xml:space="preserve">Venezuela Caracas</w:t>
      </w:r>
      <w:r>
        <w:t xml:space="preserve">, this narrative offers a powerful tool for educational enrichment, cultural connection, and scientific advocacy. By adapting astronomical concepts to local geographical advantages—such as equatorial visibility—and addressing challenges like light pollution and resource constraints, the astronomer becomes a vital community leader.</w:t>
      </w:r>
      <w:r>
        <w:t xml:space="preserve"> </w:t>
      </w:r>
      <w:r>
        <w:t xml:space="preserve">The document concludes that promoting astronomy in</w:t>
      </w:r>
      <w:r>
        <w:t xml:space="preserve"> </w:t>
      </w:r>
      <w:r>
        <w:rPr>
          <w:bCs/>
          <w:b/>
        </w:rPr>
        <w:t xml:space="preserve">Venezuela Caracas</w:t>
      </w:r>
      <w:r>
        <w:t xml:space="preserve"> </w:t>
      </w:r>
      <w:r>
        <w:t xml:space="preserve">requires a holistic approach that combines rigorous scientific education with cultural relevance. It is not enough to simply teach the laws of physics; we must inspire students to see themselves as part of a global cosmic community while remaining proud of their local identity. The astronomer, therefore, acts as both a guide to the stars and an anchor in reality, helping citizens in Caracas navigate their place in the universe with curiosity, respect for science, and hope for the future. Through this lens, astronomy transforms from an abstract academic discipline into a vibrant cultural practice deeply embedded in the social fabric of</w:t>
      </w:r>
      <w:r>
        <w:t xml:space="preserve"> </w:t>
      </w:r>
      <w:r>
        <w:rPr>
          <w:bCs/>
          <w:b/>
        </w:rPr>
        <w:t xml:space="preserve">Venezuela Caracas</w:t>
      </w:r>
      <w:r>
        <w:t xml:space="preserve">.</w:t>
      </w:r>
    </w:p>
    <w:bookmarkEnd w:id="24"/>
    <w:bookmarkStart w:id="25" w:name="vi.-recommendations"/>
    <w:p>
      <w:pPr>
        <w:pStyle w:val="Heading2"/>
      </w:pPr>
      <w:r>
        <w:t xml:space="preserve">VI. Recommendations</w:t>
      </w:r>
    </w:p>
    <w:p>
      <w:pPr>
        <w:numPr>
          <w:ilvl w:val="0"/>
          <w:numId w:val="1001"/>
        </w:numPr>
        <w:pStyle w:val="Compact"/>
      </w:pPr>
      <w:r>
        <w:rPr>
          <w:bCs/>
          <w:b/>
        </w:rPr>
        <w:t xml:space="preserve">Educational Integration:</w:t>
      </w:r>
    </w:p>
    <w:p>
      <w:pPr>
        <w:numPr>
          <w:ilvl w:val="0"/>
          <w:numId w:val="1001"/>
        </w:numPr>
        <w:pStyle w:val="Compact"/>
      </w:pPr>
      <w:r>
        <w:rPr>
          <w:bCs/>
          <w:b/>
        </w:rPr>
        <w:t xml:space="preserve">Digital Access:</w:t>
      </w:r>
    </w:p>
    <w:p>
      <w:pPr>
        <w:numPr>
          <w:ilvl w:val="0"/>
          <w:numId w:val="1001"/>
        </w:numPr>
        <w:pStyle w:val="Compact"/>
      </w:pPr>
      <w:r>
        <w:rPr>
          <w:bCs/>
          <w:b/>
        </w:rPr>
        <w:t xml:space="preserve">Cultural Programs: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Cosmic Perspective in the Tropics</dc:title>
  <dc:creator/>
  <cp:keywords/>
  <dcterms:created xsi:type="dcterms:W3CDTF">2026-07-29T14:35:29Z</dcterms:created>
  <dcterms:modified xsi:type="dcterms:W3CDTF">2026-07-29T14:35:29Z</dcterms:modified>
</cp:coreProperties>
</file>

<file path=docProps/custom.xml><?xml version="1.0" encoding="utf-8"?>
<Properties xmlns="http://schemas.openxmlformats.org/officeDocument/2006/custom-properties" xmlns:vt="http://schemas.openxmlformats.org/officeDocument/2006/docPropsVTypes"/>
</file>