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p>
    <w:bookmarkStart w:id="25" w:name="the-auditor-a-book-report"/>
    <w:p>
      <w:pPr>
        <w:pStyle w:val="Heading1"/>
      </w:pPr>
      <w:r>
        <w:t xml:space="preserve">The Auditor: A Book Report</w:t>
      </w:r>
    </w:p>
    <w:p>
      <w:pPr>
        <w:pStyle w:val="FirstParagraph"/>
      </w:pPr>
      <w:r>
        <w:rPr>
          <w:bCs/>
          <w:b/>
        </w:rPr>
        <w:t xml:space="preserve">Title:</w:t>
      </w:r>
      <w:r>
        <w:t xml:space="preserve"> </w:t>
      </w:r>
      <w:r>
        <w:t xml:space="preserve">The Auditor</w:t>
      </w:r>
    </w:p>
    <w:p>
      <w:pPr>
        <w:pStyle w:val="BodyText"/>
      </w:pPr>
      <w:r>
        <w:rPr>
          <w:bCs/>
          <w:b/>
        </w:rPr>
        <w:t xml:space="preserve">Fictional Author:</w:t>
      </w:r>
      <w:r>
        <w:t xml:space="preserve"> </w:t>
      </w:r>
      <w:r>
        <w:t xml:space="preserve">J.D. Sterling (Simulated Author for Report Purposes)</w:t>
      </w:r>
    </w:p>
    <w:p>
      <w:pPr>
        <w:pStyle w:val="BodyText"/>
      </w:pPr>
      <w:r>
        <w:t xml:space="preserve">Date of Report:</w:t>
      </w:r>
    </w:p>
    <w:p>
      <w:pPr>
        <w:pStyle w:val="BodyText"/>
      </w:pPr>
      <w:r>
        <w:t xml:space="preserve">October 26, 2023</w:t>
      </w:r>
    </w:p>
    <w:p>
      <w:pPr>
        <w:pStyle w:val="BodyText"/>
      </w:pPr>
      <w:r>
        <w:rPr>
          <w:bCs/>
          <w:b/>
        </w:rPr>
        <w:t xml:space="preserve">Contextual Setting:</w:t>
      </w:r>
      <w:r>
        <w:t xml:space="preserve"> </w:t>
      </w:r>
      <w:r>
        <w:t xml:space="preserve">United States Los Angeles</w:t>
      </w:r>
    </w:p>
    <w:p>
      <w:pPr>
        <w:pStyle w:val="BodyText"/>
      </w:pPr>
      <w:r>
        <w:t xml:space="preserve">The narrative landscape of modern financial thrillers often explores the tension between individual conscience and institutional power. In this context, the book "The Auditor" serves as a compelling examination of these themes, set against the backdrop of one of the world's most complex economic hubs: United States Los Angeles. This report provides a comprehensive analysis of how The Auditor navigates these critical issues within that specific geographic and cultural framework.</w:t>
      </w:r>
    </w:p>
    <w:bookmarkStart w:id="24" w:name="Xa5af04313d47c409f74cd0139cd010cd14825c0"/>
    <w:p>
      <w:pPr>
        <w:pStyle w:val="Heading3"/>
      </w:pPr>
      <w:r>
        <w:t xml:space="preserve">Setting the Stage: The Influence of Location</w:t>
      </w:r>
    </w:p>
    <w:p>
      <w:pPr>
        <w:pStyle w:val="FirstParagraph"/>
      </w:pPr>
      <w:r>
        <w:t xml:space="preserve">The choice to set the story in United States Los Angeles is not merely incidental; it is central to the plot's development. Los Angeles, a city characterized by its vast entertainment industry, sprawling infrastructure, and significant international trade connections, provides a rich tapestry for financial intrigue. The Auditor protagonist must navigate through this bustling metropolis, where the lines between legal business practices and unethical maneuvering can become blurred.</w:t>
      </w:r>
    </w:p>
    <w:p>
      <w:pPr>
        <w:pStyle w:val="BlockText"/>
      </w:pPr>
      <w:r>
        <w:t xml:space="preserve">"In United States Los Angeles, money speaks louder than truth." - Excerpt from Chapter 4</w:t>
      </w:r>
    </w:p>
    <w:p>
      <w:pPr>
        <w:pStyle w:val="BlockText"/>
      </w:pPr>
      <w:r>
        <w:t xml:space="preserve">This quote encapsulates the atmosphere described in The Auditor. The city's dual nature—glamorous on the surface yet fraught with underlying corruption—mirrors the internal conflict faced by The Auditor. As they delve deeper into their investigations, they uncover layers of deception that are hidden beneath the glittering facade of Hollywood and corporate boardrooms alike.</w:t>
      </w:r>
    </w:p>
    <w:p>
      <w:pPr>
        <w:pStyle w:val="Heading3"/>
      </w:pPr>
      <w:bookmarkStart w:id="20" w:name="Xc30b565044a6be77d526172ba72a155194b727c"/>
      <w:r>
        <w:t xml:space="preserve">Character Analysis: The Role of The Auditor</w:t>
      </w:r>
      <w:bookmarkEnd w:id="20"/>
    </w:p>
    <w:p>
      <w:pPr>
        <w:pStyle w:val="BlockText"/>
      </w:pPr>
      <w:r>
        <w:t xml:space="preserve">The titular character, referred to as "The Auditor" throughout much of the novel, is portrayed as a meticulous and principled individual. Their role involves scrutinizing financial records to uncover irregularities and ensure compliance with regulations. In The Auditor's hands, this profession becomes a tool for justice rather than just accounting.</w:t>
      </w:r>
    </w:p>
    <w:p>
      <w:pPr>
        <w:numPr>
          <w:ilvl w:val="0"/>
          <w:numId w:val="1001"/>
        </w:numPr>
        <w:pStyle w:val="Compact"/>
      </w:pPr>
      <w:r>
        <w:t xml:space="preserve">Meticulous:</w:t>
      </w:r>
      <w:r>
        <w:t xml:space="preserve"> </w:t>
      </w:r>
      <w:r>
        <w:t xml:space="preserve">Every detail matters in the world of auditing, especially when dealing with large-scale fraud schemes.</w:t>
      </w:r>
    </w:p>
    <w:p>
      <w:pPr>
        <w:numPr>
          <w:ilvl w:val="0"/>
          <w:numId w:val="1001"/>
        </w:numPr>
        <w:pStyle w:val="Compact"/>
      </w:pPr>
      <w:r>
        <w:t xml:space="preserve">Principled:</w:t>
      </w:r>
      <w:r>
        <w:t xml:space="preserve"> </w:t>
      </w:r>
      <w:r>
        <w:t xml:space="preserve">The Auditor stands firm against pressure from powerful entities attempting to suppress findings.</w:t>
      </w:r>
    </w:p>
    <w:p>
      <w:pPr>
        <w:numPr>
          <w:ilvl w:val="0"/>
          <w:numId w:val="1001"/>
        </w:numPr>
        <w:pStyle w:val="Compact"/>
      </w:pPr>
      <w:r>
        <w:t xml:space="preserve">Resilient: Despite facing threats and intimidation, The Auditor remains dedicated to uncovering the truth.</w:t>
      </w:r>
    </w:p>
    <w:p>
      <w:pPr>
        <w:pStyle w:val="BlockText"/>
      </w:pPr>
      <w:r>
        <w:t xml:space="preserve">This character embodies the idealistic view of what an auditor should be: unbiased, thorough, and courageous. Through their journey in United States Los Angeles, readers see how personal integrity can clash with systemic corruption.</w:t>
      </w:r>
    </w:p>
    <w:p>
      <w:pPr>
        <w:pStyle w:val="Heading3"/>
      </w:pPr>
      <w:bookmarkStart w:id="21" w:name="themes-explored"/>
      <w:r>
        <w:t xml:space="preserve">Themes Explored</w:t>
      </w:r>
      <w:bookmarkEnd w:id="21"/>
    </w:p>
    <w:p>
      <w:pPr>
        <w:numPr>
          <w:ilvl w:val="0"/>
          <w:numId w:val="1002"/>
        </w:numPr>
        <w:pStyle w:val="Compact"/>
      </w:pPr>
      <w:r>
        <w:rPr>
          <w:bCs/>
          <w:b/>
        </w:rPr>
        <w:t xml:space="preserve">Corruption vs. Integrity:</w:t>
      </w:r>
      <w:r>
        <w:t xml:space="preserve"> </w:t>
      </w:r>
      <w:r>
        <w:t xml:space="preserve">One of the primary themes explored in The Auditor is the ongoing battle between corrupt practices and ethical behavior. The novel illustrates how easily integrity can be compromised when faced with significant financial incentives.</w:t>
      </w:r>
    </w:p>
    <w:p>
      <w:pPr>
        <w:numPr>
          <w:ilvl w:val="0"/>
          <w:numId w:val="1002"/>
        </w:numPr>
        <w:pStyle w:val="Compact"/>
      </w:pPr>
      <w:r>
        <w:rPr>
          <w:bCs/>
          <w:b/>
        </w:rPr>
        <w:t xml:space="preserve">Power Dynamics:</w:t>
      </w:r>
      <w:r>
        <w:t xml:space="preserve"> </w:t>
      </w:r>
      <w:r>
        <w:t xml:space="preserve">The story highlights the power dynamics at play within United States Los Angeles, where wealthy individuals and corporations often operate above the law. The Auditor's investigation exposes these inequalities and challenges those in positions of authority.</w:t>
      </w:r>
    </w:p>
    <w:p>
      <w:pPr>
        <w:numPr>
          <w:ilvl w:val="0"/>
          <w:numId w:val="1002"/>
        </w:numPr>
        <w:pStyle w:val="Compact"/>
      </w:pPr>
      <w:r>
        <w:rPr>
          <w:bCs/>
          <w:b/>
        </w:rPr>
        <w:t xml:space="preserve">Social Responsibility:</w:t>
      </w:r>
      <w:r>
        <w:t xml:space="preserve"> </w:t>
      </w:r>
      <w:r>
        <w:t xml:space="preserve">Another important theme is social responsibility. The Auditor not only seeks to expose wrongdoing but also aims to hold institutions accountable for their actions, advocating for transparency and fairness in business practices across the entire region.</w:t>
      </w:r>
    </w:p>
    <w:p>
      <w:pPr>
        <w:pStyle w:val="Heading3"/>
      </w:pPr>
      <w:bookmarkStart w:id="22" w:name="narrative-structure-and-pacing"/>
      <w:r>
        <w:t xml:space="preserve">Narrative Structure and Pacing</w:t>
      </w:r>
      <w:bookmarkEnd w:id="22"/>
    </w:p>
    <w:p>
      <w:pPr>
        <w:pStyle w:val="BlockText"/>
      </w:pPr>
      <w:r>
        <w:t xml:space="preserve">The narrative structure of The Auditor is tightly woven, with each chapter revealing new clues that contribute to the overarching mystery. The pacing is deliberate, allowing readers to fully engage with both the financial complexities presented in the text and the emotional journey of The Auditor.</w:t>
      </w:r>
    </w:p>
    <w:p>
      <w:pPr>
        <w:pStyle w:val="BlockText"/>
      </w:pPr>
      <w:r>
        <w:t xml:space="preserve">"Truth has a way of surfacing, no matter how deeply it's buried." - Excerpt from Chapter 12</w:t>
      </w:r>
    </w:p>
    <w:p>
      <w:pPr>
        <w:pStyle w:val="BlockText"/>
      </w:pPr>
      <w:r>
        <w:t xml:space="preserve">This sentiment reinforces The Auditor's determination to see justice served. It also serves as a reminder that even in the most opaque environments like those found in parts of United States Los Angeles, truth cannot remain hidden forever.</w:t>
      </w:r>
    </w:p>
    <w:p>
      <w:pPr>
        <w:pStyle w:val="Heading3"/>
      </w:pPr>
      <w:bookmarkStart w:id="23" w:name="conclusion-a-timely-examination"/>
      <w:r>
        <w:t xml:space="preserve">Conclusion: A Timely Examination</w:t>
      </w:r>
      <w:bookmarkEnd w:id="23"/>
    </w:p>
    <w:p>
      <w:pPr>
        <w:pStyle w:val="BlockText"/>
      </w:pPr>
      <w:r>
        <w:t xml:space="preserve">In conclusion, "The Auditor" offers a thought-provoking exploration of ethical dilemmas within the realm of finance. Set against the vibrant yet contentious backdrop of United States Los Angeles, it raises important questions about accountability and integrity in today’s interconnected world.</w:t>
      </w:r>
    </w:p>
    <w:p>
      <w:pPr>
        <w:pStyle w:val="BlockText"/>
      </w:pPr>
      <w:r>
        <w:t xml:space="preserve">The book resonates particularly well with audiences interested in understanding how localized actions can have broader implications for society as a whole. By focusing on The Auditor's experiences within this specific setting, authors demonstrate the critical importance of maintaining high standards of conduct regardless of external pressures.</w:t>
      </w:r>
    </w:p>
    <w:p>
      <w:pPr>
        <w:pStyle w:val="BlockText"/>
      </w:pPr>
      <w:r>
        <w:t xml:space="preserve">"We must ask ourselves: Who watches the watchers?" - Final Reflection from The Auditor</w:t>
      </w:r>
    </w:p>
    <w:p>
      <w:pPr>
        <w:pStyle w:val="BlockText"/>
      </w:pPr>
      <w:r>
        <w:t xml:space="preserve">This question lingers long after finishing the book, urging readers to consider their own roles in promoting transparency and justice within their respective communities. Ultimately, The Auditor serves not only as entertainment but also as a call to action for greater vigilance and ethical awareness in all spheres of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dc:title>
  <dc:creator/>
  <dc:language>en</dc:language>
  <cp:keywords/>
  <dcterms:created xsi:type="dcterms:W3CDTF">2026-07-29T18:25:13Z</dcterms:created>
  <dcterms:modified xsi:type="dcterms:W3CDTF">2026-07-29T18:25:13Z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