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Modern</w:t>
      </w:r>
      <w:r>
        <w:t xml:space="preserve"> </w:t>
      </w:r>
      <w:r>
        <w:t xml:space="preserve">Business</w:t>
      </w:r>
    </w:p>
    <w:bookmarkStart w:id="25" w:name="X80cdbdcd39ca77fa3a16baa20168476cf6d1a02"/>
    <w:p>
      <w:pPr>
        <w:pStyle w:val="Heading1"/>
      </w:pPr>
      <w:r>
        <w:t xml:space="preserve">AUDITOR</w:t>
      </w:r>
      <w:r>
        <w:br/>
      </w:r>
      <w:r>
        <w:t xml:space="preserve">A Comprehensive Analysis of Financial Oversight and Integrity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in Uzbekistan Tashkent</w:t>
      </w:r>
      <w:r>
        <w:br/>
      </w:r>
      <w:r>
        <w:rPr>
          <w:bCs/>
          <w:b/>
        </w:rPr>
        <w:t xml:space="preserve">From:</w:t>
      </w:r>
      <w:r>
        <w:t xml:space="preserve">[Your Name/Organization]</w:t>
      </w:r>
      <w:r>
        <w:br/>
      </w:r>
    </w:p>
    <w:p>
      <w:pPr>
        <w:pStyle w:val="BodyText"/>
      </w:pPr>
      <w:r>
        <w:t xml:space="preserve">I. Introduction to the Text and Context</w:t>
      </w:r>
    </w:p>
    <w:p>
      <w:pPr>
        <w:pStyle w:val="BodyText"/>
      </w:pPr>
      <w:r>
        <w:t xml:space="preserve">The book under review, simply titled "Auditor," serves as a seminal text in the field of accounting, forensic science, and corporate governance. It is not merely a manual on how to balance ledgers; rather, it is a profound exploration of trust, transparency, and the ethical backbone that supports modern capitalism. For stakeholders in</w:t>
      </w:r>
      <w:r>
        <w:t xml:space="preserve"> </w:t>
      </w:r>
      <w:r>
        <w:rPr>
          <w:bCs/>
          <w:b/>
        </w:rPr>
        <w:t xml:space="preserve">Uzbekistan Tashkent</w:t>
      </w:r>
      <w:r>
        <w:t xml:space="preserve">, understanding the principles outlined in this text is not optional—it is imperative for economic development and international integration. The capital city of</w:t>
      </w:r>
      <w:r>
        <w:t xml:space="preserve"> </w:t>
      </w:r>
      <w:r>
        <w:rPr>
          <w:bCs/>
          <w:b/>
        </w:rPr>
        <w:t xml:space="preserve">Uzbekistan Tashkent</w:t>
      </w:r>
      <w:r>
        <w:t xml:space="preserve"> </w:t>
      </w:r>
      <w:r>
        <w:t xml:space="preserve">stands at a critical juncture, rapidly transitioning into a global business hub. As foreign direct investment flows into the region, the demand for rigorous auditing standards has never been higher. This report analyzes the core themes of "Auditor" and applies them directly to the evolving economic landscape of</w:t>
      </w:r>
      <w:r>
        <w:t xml:space="preserve"> </w:t>
      </w:r>
      <w:r>
        <w:rPr>
          <w:bCs/>
          <w:b/>
        </w:rPr>
        <w:t xml:space="preserve">Uzbekistan Tashkent</w:t>
      </w:r>
      <w:r>
        <w:t xml:space="preserve">, highlighting why a competent</w:t>
      </w:r>
      <w:r>
        <w:t xml:space="preserve"> </w:t>
      </w:r>
      <w:r>
        <w:rPr>
          <w:bCs/>
          <w:b/>
        </w:rPr>
        <w:t xml:space="preserve">Auditor</w:t>
      </w:r>
      <w:r>
        <w:t xml:space="preserve"> </w:t>
      </w:r>
      <w:r>
        <w:t xml:space="preserve">is essential for sustainable growth.</w:t>
      </w:r>
    </w:p>
    <w:bookmarkStart w:id="20" w:name="X1bc1c187af86b42fddf59baf544844940624b82"/>
    <w:p>
      <w:pPr>
        <w:pStyle w:val="Heading2"/>
      </w:pPr>
      <w:r>
        <w:t xml:space="preserve">II. Core Themes: The Ethics of Verification</w:t>
      </w:r>
    </w:p>
    <w:p>
      <w:pPr>
        <w:pStyle w:val="FirstParagraph"/>
      </w:pPr>
      <w:r>
        <w:t xml:space="preserve">The central thesis of the book "Auditor" revolves around the concept that an auditor is not just a checker of numbers, but a guardian of public trust. The author argues that the integrity of financial markets depends entirely on the accuracy and impartiality provided by a qualified</w:t>
      </w:r>
      <w:r>
        <w:t xml:space="preserve"> </w:t>
      </w:r>
      <w:r>
        <w:rPr>
          <w:bCs/>
          <w:b/>
        </w:rPr>
        <w:t xml:space="preserve">Auditor</w:t>
      </w:r>
      <w:r>
        <w:t xml:space="preserve">. The text details various case studies where corporate fraud occurred due to lax auditing practices, resulting in catastrophic economic losses for investors and employees alike.</w:t>
      </w:r>
      <w:r>
        <w:t xml:space="preserve"> </w:t>
      </w:r>
      <w:r>
        <w:t xml:space="preserve">For</w:t>
      </w:r>
      <w:r>
        <w:t xml:space="preserve"> </w:t>
      </w:r>
      <w:r>
        <w:rPr>
          <w:bCs/>
          <w:b/>
        </w:rPr>
        <w:t xml:space="preserve">Uzbekistan Tashkent</w:t>
      </w:r>
      <w:r>
        <w:t xml:space="preserve">, these lessons are particularly resonant. Historically, the region operated under different economic paradigms, but the current reform agenda seeks to align with international best practices. The book emphasizes that an</w:t>
      </w:r>
      <w:r>
        <w:t xml:space="preserve"> </w:t>
      </w:r>
      <w:r>
        <w:rPr>
          <w:bCs/>
          <w:b/>
        </w:rPr>
        <w:t xml:space="preserve">Auditor</w:t>
      </w:r>
      <w:r>
        <w:t xml:space="preserve"> </w:t>
      </w:r>
      <w:r>
        <w:t xml:space="preserve">must possess not only technical expertise in International Financial Reporting Standards (IFRS) but also an unwavering moral compass. In the context of</w:t>
      </w:r>
      <w:r>
        <w:t xml:space="preserve"> </w:t>
      </w:r>
      <w:r>
        <w:rPr>
          <w:bCs/>
          <w:b/>
        </w:rPr>
        <w:t xml:space="preserve">Uzbekistan Tashkent</w:t>
      </w:r>
      <w:r>
        <w:t xml:space="preserve">, where small and medium-sized enterprises (SMEs) are burgeoning, the role of the local</w:t>
      </w:r>
      <w:r>
        <w:t xml:space="preserve"> </w:t>
      </w:r>
      <w:r>
        <w:rPr>
          <w:bCs/>
          <w:b/>
        </w:rPr>
        <w:t xml:space="preserve">Auditor</w:t>
      </w:r>
      <w:r>
        <w:t xml:space="preserve"> </w:t>
      </w:r>
      <w:r>
        <w:t xml:space="preserve">is to ensure that these businesses present a true and fair view of their financial health to potential international partners.</w:t>
      </w:r>
    </w:p>
    <w:bookmarkEnd w:id="20"/>
    <w:bookmarkStart w:id="21" w:name="X42a576e7a2b77232833364e8ccb7876072147f7"/>
    <w:p>
      <w:pPr>
        <w:pStyle w:val="Heading2"/>
      </w:pPr>
      <w:r>
        <w:t xml:space="preserve">III. Technical Competence and Regulatory Frameworks</w:t>
      </w:r>
    </w:p>
    <w:p>
      <w:pPr>
        <w:pStyle w:val="FirstParagraph"/>
      </w:pPr>
      <w:r>
        <w:t xml:space="preserve">Chapter four of "Auditor" delves into the technical complexities of risk assessment, internal controls, and substantive testing. The book asserts that modern auditing is data-driven, relying on advanced analytics to detect anomalies that traditional sampling methods might miss. This section is crucial for professionals in</w:t>
      </w:r>
      <w:r>
        <w:t xml:space="preserve"> </w:t>
      </w:r>
      <w:r>
        <w:rPr>
          <w:bCs/>
          <w:b/>
        </w:rPr>
        <w:t xml:space="preserve">Uzbekistan Tashkent</w:t>
      </w:r>
      <w:r>
        <w:t xml:space="preserve"> </w:t>
      </w:r>
      <w:r>
        <w:t xml:space="preserve">who are tasked with implementing these new technologies.</w:t>
      </w:r>
      <w:r>
        <w:t xml:space="preserve"> </w:t>
      </w:r>
      <w:r>
        <w:t xml:space="preserve">The transition to digital auditing requires a significant upskilling of the workforce in</w:t>
      </w:r>
      <w:r>
        <w:t xml:space="preserve"> </w:t>
      </w:r>
      <w:r>
        <w:rPr>
          <w:bCs/>
          <w:b/>
        </w:rPr>
        <w:t xml:space="preserve">Uzbekistan Tashkent</w:t>
      </w:r>
      <w:r>
        <w:t xml:space="preserve">. The book suggests that an effective</w:t>
      </w:r>
      <w:r>
        <w:t xml:space="preserve"> </w:t>
      </w:r>
      <w:r>
        <w:rPr>
          <w:bCs/>
          <w:b/>
        </w:rPr>
        <w:t xml:space="preserve">Auditor must be fluent in data science as much as they are in accounting principles. For the businesses operating within</w:t>
      </w:r>
      <w:r>
        <w:rPr>
          <w:bCs/>
          <w:b/>
        </w:rPr>
        <w:t xml:space="preserve"> </w:t>
      </w:r>
      <w:r>
        <w:rPr>
          <w:bCs/>
          <w:b/>
          <w:bCs/>
          <w:b/>
        </w:rPr>
        <w:t xml:space="preserve">Uzbekistan Tashkent</w:t>
      </w:r>
      <w:r>
        <w:rPr>
          <w:bCs/>
          <w:b/>
        </w:rPr>
        <w:t xml:space="preserve">, this means investing in software and training for their internal audit departments. By adopting the methodologies described in "Auditor," firms in</w:t>
      </w:r>
      <w:r>
        <w:rPr>
          <w:bCs/>
          <w:b/>
        </w:rPr>
        <w:t xml:space="preserve"> </w:t>
      </w:r>
      <w:r>
        <w:rPr>
          <w:bCs/>
          <w:b/>
          <w:bCs/>
          <w:b/>
        </w:rPr>
        <w:t xml:space="preserve">Uzbekistan Tashkent</w:t>
      </w:r>
      <w:r>
        <w:rPr>
          <w:bCs/>
          <w:b/>
        </w:rPr>
        <w:t xml:space="preserve"> </w:t>
      </w:r>
      <w:r>
        <w:rPr>
          <w:bCs/>
          <w:b/>
        </w:rPr>
        <w:t xml:space="preserve">can reduce risk exposure and enhance operational efficiency. The text provides a roadmap for how an</w:t>
      </w:r>
      <w:r>
        <w:rPr>
          <w:bCs/>
          <w:b/>
        </w:rPr>
        <w:t xml:space="preserve"> </w:t>
      </w:r>
      <w:r>
        <w:rPr>
          <w:bCs/>
          <w:b/>
          <w:bCs/>
          <w:b/>
        </w:rPr>
        <w:t xml:space="preserve">Auditor can leverage technology to provide real-time assurance rather than just historical compliance, a shift that is vital for the fast-paced market dynamics of the region.</w:t>
      </w:r>
    </w:p>
    <w:bookmarkEnd w:id="21"/>
    <w:bookmarkStart w:id="22" w:name="X3c7fb82d4184f6aaefdeee9216c94fc488f0344"/>
    <w:p>
      <w:pPr>
        <w:pStyle w:val="Heading2"/>
      </w:pPr>
      <w:r>
        <w:t xml:space="preserve">IV. The Strategic Role of the Auditor in Emerging Markets</w:t>
      </w:r>
    </w:p>
    <w:p>
      <w:pPr>
        <w:pStyle w:val="FirstParagraph"/>
      </w:pPr>
      <w:r>
        <w:t xml:space="preserve">One of the most compelling arguments in "Auditor" is that auditing is a strategic tool for management, not just a regulatory burden. A proactive</w:t>
      </w:r>
      <w:r>
        <w:t xml:space="preserve"> </w:t>
      </w:r>
      <w:r>
        <w:rPr>
          <w:bCs/>
          <w:b/>
        </w:rPr>
        <w:t xml:space="preserve">Auditor</w:t>
      </w:r>
      <w:r>
        <w:t xml:space="preserve"> </w:t>
      </w:r>
      <w:r>
        <w:t xml:space="preserve">can provide valuable insights into operational inefficiencies, suggesting improvements that save costs and boost profitability. This perspective is highly relevant to the business environment in</w:t>
      </w:r>
      <w:r>
        <w:t xml:space="preserve"> </w:t>
      </w:r>
      <w:r>
        <w:rPr>
          <w:bCs/>
          <w:b/>
        </w:rPr>
        <w:t xml:space="preserve">Uzbekistan Tashkent</w:t>
      </w:r>
      <w:r>
        <w:t xml:space="preserve">.</w:t>
      </w:r>
      <w:r>
        <w:t xml:space="preserve"> </w:t>
      </w:r>
      <w:r>
        <w:t xml:space="preserve">As</w:t>
      </w:r>
      <w:r>
        <w:t xml:space="preserve"> </w:t>
      </w:r>
      <w:r>
        <w:rPr>
          <w:bCs/>
          <w:b/>
        </w:rPr>
        <w:t xml:space="preserve">Uzbekistan Tashkent</w:t>
      </w:r>
      <w:r>
        <w:t xml:space="preserve"> </w:t>
      </w:r>
      <w:r>
        <w:t xml:space="preserve">attracts multinational corporations, these global entities require a level of assurance that matches their home standards. If local companies in</w:t>
      </w:r>
      <w:r>
        <w:t xml:space="preserve"> </w:t>
      </w:r>
      <w:r>
        <w:rPr>
          <w:bCs/>
          <w:b/>
        </w:rPr>
        <w:t xml:space="preserve">Uzbekistan Tashkent wish to compete on the global stage, they must engage with an</w:t>
      </w:r>
      <w:r>
        <w:rPr>
          <w:bCs/>
          <w:b/>
        </w:rPr>
        <w:t xml:space="preserve"> </w:t>
      </w:r>
      <w:r>
        <w:rPr>
          <w:bCs/>
          <w:b/>
          <w:bCs/>
          <w:b/>
        </w:rPr>
        <w:t xml:space="preserve">Auditor Uzbekistan Tashkent seeks to list on an international exchange or secure foreign loans, the stamp of approval from a reputable</w:t>
      </w:r>
      <w:r>
        <w:rPr>
          <w:bCs/>
          <w:b/>
          <w:bCs/>
          <w:b/>
        </w:rPr>
        <w:t xml:space="preserve"> </w:t>
      </w:r>
      <w:r>
        <w:rPr>
          <w:bCs/>
          <w:b/>
          <w:bCs/>
          <w:b/>
          <w:bCs/>
          <w:b/>
        </w:rPr>
        <w:t xml:space="preserve">Auditor</w:t>
      </w:r>
      <w:r>
        <w:rPr>
          <w:bCs/>
          <w:b/>
          <w:bCs/>
          <w:b/>
        </w:rPr>
        <w:t xml:space="preserve"> </w:t>
      </w:r>
      <w:r>
        <w:rPr>
          <w:bCs/>
          <w:b/>
          <w:bCs/>
          <w:b/>
        </w:rPr>
        <w:t xml:space="preserve">is often the deciding factor for investors.</w:t>
      </w:r>
      <w:r>
        <w:rPr>
          <w:bCs/>
          <w:b/>
          <w:bCs/>
          <w:b/>
        </w:rPr>
        <w:t xml:space="preserve"> </w:t>
      </w:r>
      <w:r>
        <w:rPr>
          <w:bCs/>
          <w:b/>
          <w:bCs/>
          <w:b/>
        </w:rPr>
        <w:t xml:space="preserve">Furthermore, the text discusses the importance of communication between the auditor and stakeholders. In</w:t>
      </w:r>
      <w:r>
        <w:rPr>
          <w:bCs/>
          <w:b/>
          <w:bCs/>
          <w:b/>
        </w:rPr>
        <w:t xml:space="preserve"> </w:t>
      </w:r>
      <w:r>
        <w:rPr>
          <w:bCs/>
          <w:b/>
          <w:bCs/>
          <w:b/>
          <w:bCs/>
          <w:b/>
        </w:rPr>
        <w:t xml:space="preserve">Uzbekistan Tashkent, building a culture of transparency is key to reducing corruption and improving governance. The book provides case studies where open communication with auditors led to better risk management frameworks, offering a template for companies in</w:t>
      </w:r>
      <w:r>
        <w:rPr>
          <w:bCs/>
          <w:b/>
          <w:bCs/>
          <w:b/>
          <w:bCs/>
          <w:b/>
        </w:rPr>
        <w:t xml:space="preserve"> </w:t>
      </w:r>
      <w:r>
        <w:rPr>
          <w:bCs/>
          <w:b/>
          <w:bCs/>
          <w:b/>
          <w:bCs/>
          <w:b/>
          <w:bCs/>
          <w:b/>
        </w:rPr>
        <w:t xml:space="preserve">Uzbekistan Tashkent</w:t>
      </w:r>
      <w:r>
        <w:rPr>
          <w:bCs/>
          <w:b/>
          <w:bCs/>
          <w:b/>
          <w:bCs/>
          <w:b/>
        </w:rPr>
        <w:t xml:space="preserve"> </w:t>
      </w:r>
      <w:r>
        <w:rPr>
          <w:bCs/>
          <w:b/>
          <w:bCs/>
          <w:b/>
          <w:bCs/>
          <w:b/>
        </w:rPr>
        <w:t xml:space="preserve">to emulate.</w:t>
      </w:r>
    </w:p>
    <w:bookmarkEnd w:id="22"/>
    <w:bookmarkStart w:id="23" w:name="Xf212a604347dbd18aee4565e9957dda238e196e"/>
    <w:p>
      <w:pPr>
        <w:pStyle w:val="Heading2"/>
      </w:pPr>
      <w:r>
        <w:t xml:space="preserve">V. Challenges and Recommendations for Uzbekistan Tashkent</w:t>
      </w:r>
    </w:p>
    <w:p>
      <w:pPr>
        <w:pStyle w:val="FirstParagraph"/>
      </w:pPr>
      <w:r>
        <w:t xml:space="preserve">Despite the clear benefits, "Auditor" acknowledges several challenges in implementing high-quality auditing standards, particularly in developing economies. These include a shortage of highly qualified professionals, outdated regulatory frameworks, and cultural resistance to transparency. For</w:t>
      </w:r>
      <w:r>
        <w:t xml:space="preserve"> </w:t>
      </w:r>
      <w:r>
        <w:rPr>
          <w:bCs/>
          <w:b/>
        </w:rPr>
        <w:t xml:space="preserve">Uzbekistan Tashkent, addressing these issues requires a multi-faceted approach.</w:t>
      </w:r>
      <w:r>
        <w:rPr>
          <w:bCs/>
          <w:b/>
        </w:rPr>
        <w:t xml:space="preserve"> </w:t>
      </w:r>
      <w:r>
        <w:rPr>
          <w:bCs/>
          <w:b/>
        </w:rPr>
        <w:t xml:space="preserve">1. **Education and Training:** There is an urgent need for educational institutions in</w:t>
      </w:r>
      <w:r>
        <w:rPr>
          <w:bCs/>
          <w:b/>
        </w:rPr>
        <w:t xml:space="preserve"> </w:t>
      </w:r>
      <w:r>
        <w:rPr>
          <w:bCs/>
          <w:b/>
          <w:bCs/>
          <w:b/>
        </w:rPr>
        <w:t xml:space="preserve">Uzbekistan Tashkent to update their curricula to reflect the teachings of "Auditor." Universities should partner with professional accounting bodies to offer certifications that align with global standards.</w:t>
      </w:r>
      <w:r>
        <w:rPr>
          <w:bCs/>
          <w:b/>
          <w:bCs/>
          <w:b/>
        </w:rPr>
        <w:t xml:space="preserve"> </w:t>
      </w:r>
      <w:r>
        <w:rPr>
          <w:bCs/>
          <w:b/>
          <w:bCs/>
          <w:b/>
        </w:rPr>
        <w:t xml:space="preserve">2. **Regulatory Alignment:** The government and regulatory bodies in</w:t>
      </w:r>
      <w:r>
        <w:rPr>
          <w:bCs/>
          <w:b/>
          <w:bCs/>
          <w:b/>
        </w:rPr>
        <w:t xml:space="preserve"> </w:t>
      </w:r>
      <w:r>
        <w:rPr>
          <w:bCs/>
          <w:b/>
          <w:bCs/>
          <w:b/>
          <w:bCs/>
          <w:b/>
        </w:rPr>
        <w:t xml:space="preserve">Uzbekistan Tashkent</w:t>
      </w:r>
      <w:r>
        <w:rPr>
          <w:bCs/>
          <w:b/>
          <w:bCs/>
          <w:b/>
        </w:rPr>
        <w:t xml:space="preserve"> </w:t>
      </w:r>
      <w:r>
        <w:rPr>
          <w:bCs/>
          <w:b/>
          <w:bCs/>
          <w:b/>
        </w:rPr>
        <w:t xml:space="preserve">must continue to harmonize local laws with international auditing standards. This will ensure that an</w:t>
      </w:r>
      <w:r>
        <w:rPr>
          <w:bCs/>
          <w:b/>
          <w:bCs/>
          <w:b/>
        </w:rPr>
        <w:t xml:space="preserve"> </w:t>
      </w:r>
      <w:r>
        <w:rPr>
          <w:bCs/>
          <w:b/>
          <w:bCs/>
          <w:b/>
          <w:bCs/>
          <w:b/>
        </w:rPr>
        <w:t xml:space="preserve">Auditor</w:t>
      </w:r>
      <w:r>
        <w:rPr>
          <w:bCs/>
          <w:b/>
          <w:bCs/>
          <w:b/>
        </w:rPr>
        <w:t xml:space="preserve"> </w:t>
      </w:r>
      <w:r>
        <w:rPr>
          <w:bCs/>
          <w:b/>
          <w:bCs/>
          <w:b/>
        </w:rPr>
        <w:t xml:space="preserve">working in the region is recognized as competent by international peers.</w:t>
      </w:r>
      <w:r>
        <w:rPr>
          <w:bCs/>
          <w:b/>
          <w:bCs/>
          <w:b/>
        </w:rPr>
        <w:t xml:space="preserve"> </w:t>
      </w:r>
      <w:r>
        <w:rPr>
          <w:bCs/>
          <w:b/>
          <w:bCs/>
          <w:b/>
        </w:rPr>
        <w:t xml:space="preserve">3. **Professional Ethics:** Strengthening the ethical code of conduct for auditors is essential. The book stresses that without independence, an</w:t>
      </w:r>
      <w:r>
        <w:rPr>
          <w:bCs/>
          <w:b/>
          <w:bCs/>
          <w:b/>
        </w:rPr>
        <w:t xml:space="preserve"> </w:t>
      </w:r>
      <w:r>
        <w:rPr>
          <w:bCs/>
          <w:b/>
          <w:bCs/>
          <w:b/>
          <w:bCs/>
          <w:b/>
        </w:rPr>
        <w:t xml:space="preserve">Auditor loses their value proposition. In</w:t>
      </w:r>
      <w:r>
        <w:rPr>
          <w:bCs/>
          <w:b/>
          <w:bCs/>
          <w:b/>
          <w:bCs/>
          <w:b/>
        </w:rPr>
        <w:t xml:space="preserve"> </w:t>
      </w:r>
      <w:r>
        <w:rPr>
          <w:bCs/>
          <w:b/>
          <w:bCs/>
          <w:b/>
          <w:bCs/>
          <w:b/>
          <w:bCs/>
          <w:b/>
        </w:rPr>
        <w:t xml:space="preserve">Uzbekistan Tashkent, fostering an environment where auditors can speak freely without fear of retaliation is critical.</w:t>
      </w:r>
    </w:p>
    <w:bookmarkEnd w:id="23"/>
    <w:bookmarkStart w:id="24" w:name="vi.-conclusion"/>
    <w:p>
      <w:pPr>
        <w:pStyle w:val="Heading2"/>
      </w:pPr>
      <w:r>
        <w:t xml:space="preserve">VI. Conclusion</w:t>
      </w:r>
    </w:p>
    <w:p>
      <w:pPr>
        <w:pStyle w:val="FirstParagraph"/>
      </w:pPr>
      <w:r>
        <w:t xml:space="preserve">In conclusion, "Auditor" provides a comprehensive guide to the vital role that financial oversight plays in maintaining economic stability and integrity. The principles outlined in the book are directly applicable to the dynamic business environment of</w:t>
      </w:r>
      <w:r>
        <w:t xml:space="preserve"> </w:t>
      </w:r>
      <w:r>
        <w:rPr>
          <w:bCs/>
          <w:b/>
        </w:rPr>
        <w:t xml:space="preserve">Uzbekistan Tashkent</w:t>
      </w:r>
      <w:r>
        <w:t xml:space="preserve">. As this city continues to grow as an economic powerhouse in Central Asia, the demand for high-quality auditing services will only increase.</w:t>
      </w:r>
      <w:r>
        <w:t xml:space="preserve"> </w:t>
      </w:r>
      <w:r>
        <w:t xml:space="preserve">For businesses, investors, and policymakers in</w:t>
      </w:r>
      <w:r>
        <w:t xml:space="preserve"> </w:t>
      </w:r>
      <w:r>
        <w:rPr>
          <w:bCs/>
          <w:b/>
        </w:rPr>
        <w:t xml:space="preserve">Uzbekistan Tashkent, embracing the standards advocated by a professional</w:t>
      </w:r>
      <w:r>
        <w:rPr>
          <w:bCs/>
          <w:b/>
        </w:rPr>
        <w:t xml:space="preserve"> </w:t>
      </w:r>
      <w:r>
        <w:rPr>
          <w:bCs/>
          <w:b/>
          <w:bCs/>
          <w:b/>
        </w:rPr>
        <w:t xml:space="preserve">Auditor</w:t>
      </w:r>
      <w:r>
        <w:rPr>
          <w:bCs/>
          <w:b/>
        </w:rPr>
        <w:t xml:space="preserve"> </w:t>
      </w:r>
      <w:r>
        <w:rPr>
          <w:bCs/>
          <w:b/>
        </w:rPr>
        <w:t xml:space="preserve">is not just about compliance; it is about building trust and ensuring long-term sustainability. The book serves as a reminder that an auditor is more than a number-cruncher; they are essential architects of confidence in the market. By adopting the strategies and ethical frameworks presented in "Auditor,"</w:t>
      </w:r>
      <w:r>
        <w:rPr>
          <w:bCs/>
          <w:b/>
        </w:rPr>
        <w:t xml:space="preserve"> </w:t>
      </w:r>
      <w:r>
        <w:rPr>
          <w:bCs/>
          <w:b/>
          <w:bCs/>
          <w:b/>
        </w:rPr>
        <w:t xml:space="preserve">Uzbekistan Tashkent</w:t>
      </w:r>
      <w:r>
        <w:rPr>
          <w:bCs/>
          <w:b/>
        </w:rPr>
        <w:t xml:space="preserve"> </w:t>
      </w:r>
      <w:r>
        <w:rPr>
          <w:bCs/>
          <w:b/>
        </w:rPr>
        <w:t xml:space="preserve">can solidify its position as a transparent, reliable, and attractive destination for global investment. The journey toward full economic integration begins with accurate books and honest audits, making the profession of the Auditor central to the future prosperity of</w:t>
      </w:r>
      <w:r>
        <w:rPr>
          <w:bCs/>
          <w:b/>
        </w:rPr>
        <w:t xml:space="preserve"> </w:t>
      </w:r>
      <w:r>
        <w:rPr>
          <w:bCs/>
          <w:b/>
          <w:bCs/>
          <w:b/>
        </w:rPr>
        <w:t xml:space="preserve">Uzbekistan Tashkent</w:t>
      </w:r>
      <w:r>
        <w:rPr>
          <w:bCs/>
          <w:b/>
        </w:rPr>
        <w:t xml:space="preserve">.</w:t>
      </w:r>
    </w:p>
    <w:p>
      <w:pPr>
        <w:pStyle w:val="BodyText"/>
      </w:pPr>
      <w:r>
        <w:rPr>
          <w:bCs/>
          <w:b/>
          <w:iCs/>
          <w:i/>
        </w:rPr>
        <w:t xml:space="preserve">End of Book Report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Modern Business</dc:title>
  <dc:creator/>
  <cp:keywords/>
  <dcterms:created xsi:type="dcterms:W3CDTF">2026-07-29T14:25:41Z</dcterms:created>
  <dcterms:modified xsi:type="dcterms:W3CDTF">2026-07-29T14:25:41Z</dcterms:modified>
</cp:coreProperties>
</file>

<file path=docProps/custom.xml><?xml version="1.0" encoding="utf-8"?>
<Properties xmlns="http://schemas.openxmlformats.org/officeDocument/2006/custom-properties" xmlns:vt="http://schemas.openxmlformats.org/officeDocument/2006/docPropsVTypes"/>
</file>