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30" w:name="Xb52e56a6c1f888106d43017e9582fd31f211695"/>
    <w:p>
      <w:pPr>
        <w:pStyle w:val="Heading1"/>
      </w:pPr>
      <w:r>
        <w:t xml:space="preserve">Book Report: The Role of the Automotive Engineer in the Context of Argentina Córdoba</w:t>
      </w:r>
    </w:p>
    <w:p>
      <w:pPr>
        <w:pStyle w:val="FirstParagraph"/>
      </w:pPr>
      <w:r>
        <w:rPr>
          <w:bCs/>
          <w:b/>
        </w:rPr>
        <w:t xml:space="preserve">Date:</w:t>
      </w:r>
      <w:r>
        <w:t xml:space="preserve"> </w:t>
      </w:r>
      <w:r>
        <w:t xml:space="preserve">October 26, 2023</w:t>
      </w:r>
      <w:r>
        <w:br/>
      </w:r>
    </w:p>
    <w:p>
      <w:pPr>
        <w:pStyle w:val="BodyText"/>
      </w:pPr>
      <w:r>
        <w:br/>
      </w:r>
      <w:r>
        <w:t xml:space="preserve">&gt; Academic Review Committee on Regional Industrial Development</w:t>
      </w:r>
    </w:p>
    <w:bookmarkStart w:id="20" w:name="X672c7185455d93b212ca314ff54a5eeca5d37a5"/>
    <w:p>
      <w:pPr>
        <w:pStyle w:val="Heading2"/>
      </w:pPr>
      <w:r>
        <w:t xml:space="preserve">I. Introduction and Purpose of This Report</w:t>
      </w:r>
    </w:p>
    <w:p>
      <w:pPr>
        <w:pStyle w:val="FirstParagraph"/>
      </w:pPr>
      <w:r>
        <w:t xml:space="preserve">The purpose of this document is to present a comprehensive analysis regarding the professional profile, technical responsibilities, and socio-economic impact of the</w:t>
      </w:r>
      <w:r>
        <w:t xml:space="preserve"> </w:t>
      </w:r>
      <w:r>
        <w:rPr>
          <w:bCs/>
          <w:b/>
        </w:rPr>
        <w:t xml:space="preserve">Automotive Engineer</w:t>
      </w:r>
      <w:r>
        <w:t xml:space="preserve">. While automotive engineering is a global discipline, its specific application within the industrial landscape of</w:t>
      </w:r>
      <w:r>
        <w:t xml:space="preserve"> </w:t>
      </w:r>
      <w:r>
        <w:rPr>
          <w:bCs/>
          <w:b/>
        </w:rPr>
        <w:t xml:space="preserve">Argentina Córdoba</w:t>
      </w:r>
      <w:r>
        <w:br/>
      </w:r>
      <w:r>
        <w:t xml:space="preserve">&gt; reveals unique challenges and opportunities. This report serves as both an educational resource for students in tertiary institutions and a strategic guide for industry stakeholders operating in this vital Argentine province.</w:t>
      </w:r>
    </w:p>
    <w:p>
      <w:pPr>
        <w:pStyle w:val="BodyText"/>
      </w:pPr>
      <w:r>
        <w:t xml:space="preserve">The city of Córdoba has historically been recognized as one of the most important industrial hubs in South America. With a strong legacy dating back to the establishment of Fiat (now Stellantis) and later Volkswagen, the region has developed an ecosystem deeply rooted in automotive manufacturing. However, the modern era demands more than just traditional assembly line expertise; it requires a new breed of engineer capable of navigating electrification, software-defined vehicles, and sustainable supply chains.</w:t>
      </w:r>
    </w:p>
    <w:bookmarkEnd w:id="20"/>
    <w:bookmarkStart w:id="21" w:name="ii.-definition-and-core-responsibilities"/>
    <w:p>
      <w:pPr>
        <w:pStyle w:val="Heading2"/>
      </w:pPr>
      <w:r>
        <w:t xml:space="preserve">II. Definition and Core Responsibilities</w:t>
      </w:r>
    </w:p>
    <w:p>
      <w:pPr>
        <w:pStyle w:val="FirstParagraph"/>
      </w:pPr>
      <w:r>
        <w:t xml:space="preserve">An</w:t>
      </w:r>
      <w:r>
        <w:t xml:space="preserve"> </w:t>
      </w:r>
      <w:r>
        <w:rPr>
          <w:bCs/>
          <w:b/>
        </w:rPr>
        <w:t xml:space="preserve">Automotive Engineer</w:t>
      </w:r>
      <w:r>
        <w:br/>
      </w:r>
      <w:r>
        <w:t xml:space="preserve">&gt; is a specialized professional who applies engineering principles to design, develop, test, and manufacture vehicles. Unlike general mechanical engineers, those specializing in the automotive field must possess knowledge of thermodynamics, fluid mechanics, materials science,</w:t>
      </w:r>
      <w:r>
        <w:br/>
      </w:r>
      <w:r>
        <w:t xml:space="preserve">&gt; and increasingly,</w:t>
      </w:r>
      <w:r>
        <w:br/>
      </w:r>
      <w:r>
        <w:t xml:space="preserve">&gt; computer science and electronics.</w:t>
      </w:r>
    </w:p>
    <w:p>
      <w:pPr>
        <w:pStyle w:val="BodyText"/>
      </w:pPr>
      <w:r>
        <w:rPr>
          <w:bCs/>
          <w:b/>
        </w:rPr>
        <w:t xml:space="preserve">Key Responsibilities Include:</w:t>
      </w:r>
      <w:r>
        <w:br/>
      </w:r>
      <w:r>
        <w:t xml:space="preserve">1. Vehicle Dynamics: Ensuring stability, handling, and comfort.</w:t>
      </w:r>
      <w:r>
        <w:br/>
      </w:r>
      <w:r>
        <w:t xml:space="preserve">2. Powertrain Design: Developing internal combustion engines,</w:t>
      </w:r>
      <w:r>
        <w:br/>
      </w:r>
      <w:r>
        <w:t xml:space="preserve">&gt; electric motors,</w:t>
      </w:r>
      <w:r>
        <w:br/>
      </w:r>
      <w:r>
        <w:t xml:space="preserve">&gt; or hybrid systems.</w:t>
      </w:r>
      <w:r>
        <w:br/>
      </w:r>
      <w:r>
        <w:t xml:space="preserve">3. Safety Systems: Integrating ADAS (Advanced Driver Assistance Systems) and crashworthiness structures.</w:t>
      </w:r>
      <w:r>
        <w:br/>
      </w:r>
      <w:r>
        <w:t xml:space="preserve">4. Manufacturing Engineering: Optimizing production lines for efficiency and quality control in factories like those in Córdoba’s industrial parks.</w:t>
      </w:r>
    </w:p>
    <w:p>
      <w:pPr>
        <w:pStyle w:val="BodyText"/>
      </w:pPr>
      <w:r>
        <w:t xml:space="preserve">In the context of this report, it is crucial to emphasize that the role extends beyond R&amp;D. In a manufacturing hub like</w:t>
      </w:r>
      <w:r>
        <w:t xml:space="preserve"> </w:t>
      </w:r>
      <w:r>
        <w:rPr>
          <w:bCs/>
          <w:b/>
        </w:rPr>
        <w:t xml:space="preserve">Argentina Córdoba</w:t>
      </w:r>
      <w:r>
        <w:t xml:space="preserve">,</w:t>
      </w:r>
      <w:r>
        <w:br/>
      </w:r>
      <w:r>
        <w:t xml:space="preserve">&gt; automotive engineers are also responsible for process optimization, reducing waste, and maintaining high international quality standards (such as ISO/TS 16949) to ensure local products remain competitive globally.</w:t>
      </w:r>
    </w:p>
    <w:bookmarkEnd w:id="21"/>
    <w:bookmarkStart w:id="24" w:name="Xbdf6638334bbac003e0f08590dac3fc8fc69804"/>
    <w:p>
      <w:pPr>
        <w:pStyle w:val="Heading2"/>
      </w:pPr>
      <w:r>
        <w:t xml:space="preserve">III. The Specific Context of Argentina Córdoba</w:t>
      </w:r>
    </w:p>
    <w:p>
      <w:pPr>
        <w:pStyle w:val="FirstParagraph"/>
      </w:pPr>
      <w:r>
        <w:t xml:space="preserve">To understand the relevance of this profession, one must analyze the specific environment of</w:t>
      </w:r>
      <w:r>
        <w:t xml:space="preserve"> </w:t>
      </w:r>
      <w:r>
        <w:rPr>
          <w:bCs/>
          <w:b/>
        </w:rPr>
        <w:t xml:space="preserve">Argentina Córdoba</w:t>
      </w:r>
      <w:r>
        <w:t xml:space="preserve">. The province is a central axis for national industrial activity. Historically, the automotive sector has provided significant employment and contributed substantially to the provincial GDP. However, recent years have shown volatility due to economic fluctuations in Argentina.</w:t>
      </w:r>
    </w:p>
    <w:bookmarkStart w:id="22" w:name="a.-the-industrial-ecosystem"/>
    <w:p>
      <w:pPr>
        <w:pStyle w:val="Heading3"/>
      </w:pPr>
      <w:r>
        <w:t xml:space="preserve">A. The Industrial Ecosystem</w:t>
      </w:r>
    </w:p>
    <w:p>
      <w:pPr>
        <w:pStyle w:val="FirstParagraph"/>
      </w:pPr>
      <w:r>
        <w:t xml:space="preserve">The Córdoba region hosts a dense cluster of Tier 1 and Tier 2 suppliers alongside major OEMs (Original Equipment Manufacturers). For an</w:t>
      </w:r>
      <w:r>
        <w:t xml:space="preserve"> </w:t>
      </w:r>
      <w:r>
        <w:rPr>
          <w:bCs/>
          <w:b/>
        </w:rPr>
        <w:t xml:space="preserve">Automotive Engineer</w:t>
      </w:r>
      <w:r>
        <w:t xml:space="preserve">,</w:t>
      </w:r>
      <w:r>
        <w:br/>
      </w:r>
      <w:r>
        <w:t xml:space="preserve">&gt; this means opportunities are not limited to the final assembly plant. There is a vast demand for specialists in:</w:t>
      </w:r>
    </w:p>
    <w:p>
      <w:pPr>
        <w:numPr>
          <w:ilvl w:val="0"/>
          <w:numId w:val="1001"/>
        </w:numPr>
        <w:pStyle w:val="Compact"/>
      </w:pPr>
      <w:r>
        <w:rPr>
          <w:bCs/>
          <w:b/>
        </w:rPr>
        <w:t xml:space="preserve">Precision Manufacturing:</w:t>
      </w:r>
      <w:r>
        <w:br/>
      </w:r>
      <w:r>
        <w:t xml:space="preserve">&gt; Designing components that require micron-level accuracy.</w:t>
      </w:r>
    </w:p>
    <w:p>
      <w:pPr>
        <w:numPr>
          <w:ilvl w:val="0"/>
          <w:numId w:val="1001"/>
        </w:numPr>
        <w:pStyle w:val="Compact"/>
      </w:pPr>
      <w:r>
        <w:rPr>
          <w:bCs/>
          <w:b/>
        </w:rPr>
        <w:t xml:space="preserve">Ergonomics and Human Factors:</w:t>
      </w:r>
      <w:r>
        <w:br/>
      </w:r>
      <w:r>
        <w:t xml:space="preserve">&gt; Adapting designs for diverse user needs.</w:t>
      </w:r>
    </w:p>
    <w:p>
      <w:pPr>
        <w:numPr>
          <w:ilvl w:val="0"/>
          <w:numId w:val="1001"/>
        </w:numPr>
        <w:pStyle w:val="Compact"/>
      </w:pPr>
      <w:r>
        <w:rPr>
          <w:bCs/>
          <w:b/>
        </w:rPr>
        <w:t xml:space="preserve">Sustainability Engineering:</w:t>
      </w:r>
      <w:r>
        <w:t xml:space="preserve"> </w:t>
      </w:r>
      <w:r>
        <w:t xml:space="preserve">Implementing green technologies in production processes to meet environmental regulations.</w:t>
      </w:r>
    </w:p>
    <w:bookmarkEnd w:id="22"/>
    <w:bookmarkStart w:id="23" w:name="b.-challenges-in-the-region"/>
    <w:p>
      <w:pPr>
        <w:pStyle w:val="Heading3"/>
      </w:pPr>
      <w:r>
        <w:t xml:space="preserve">B. Challenges in the Region</w:t>
      </w:r>
    </w:p>
    <w:p>
      <w:pPr>
        <w:pStyle w:val="FirstParagraph"/>
      </w:pPr>
      <w:r>
        <w:t xml:space="preserve">The automotive industry in</w:t>
      </w:r>
      <w:r>
        <w:t xml:space="preserve"> </w:t>
      </w:r>
      <w:r>
        <w:rPr>
          <w:bCs/>
          <w:b/>
        </w:rPr>
        <w:t xml:space="preserve">Argentina Córdoba</w:t>
      </w:r>
      <w:r>
        <w:br/>
      </w:r>
      <w:r>
        <w:t xml:space="preserve">&gt; faces unique challenges. Infrastructure improvements, access to reliable energy sources, and navigating international trade policies are critical factors. The modern automotive engineer must be adaptable, often acting as a problem-solver who can maintain production continuity despite external economic pressures.</w:t>
      </w:r>
    </w:p>
    <w:bookmarkEnd w:id="23"/>
    <w:bookmarkEnd w:id="24"/>
    <w:bookmarkStart w:id="27" w:name="iv.-emerging-trends-and-future-outlook"/>
    <w:p>
      <w:pPr>
        <w:pStyle w:val="Heading2"/>
      </w:pPr>
      <w:r>
        <w:t xml:space="preserve">IV. Emerging Trends and Future Outlook</w:t>
      </w:r>
    </w:p>
    <w:p>
      <w:pPr>
        <w:pStyle w:val="FirstParagraph"/>
      </w:pPr>
      <w:r>
        <w:t xml:space="preserve">The definition of the automotive engineer is evolving rapidly. The era of pure mechanical engineering is transitioning into a multidisciplinary field dominated by electronics, software, and artificial intelligence. For students and professionals in Córdoba, this shift presents both a crisis and an opportunity.</w:t>
      </w:r>
    </w:p>
    <w:bookmarkStart w:id="25" w:name="a.-electrification-evs"/>
    <w:p>
      <w:pPr>
        <w:pStyle w:val="Heading3"/>
      </w:pPr>
      <w:r>
        <w:t xml:space="preserve">A. Electrification (EVs)</w:t>
      </w:r>
    </w:p>
    <w:p>
      <w:pPr>
        <w:pStyle w:val="FirstParagraph"/>
      </w:pPr>
      <w:r>
        <w:t xml:space="preserve">The global push towards electric vehicles requires engineers with expertise in battery technology,</w:t>
      </w:r>
      <w:r>
        <w:br/>
      </w:r>
      <w:r>
        <w:t xml:space="preserve">&gt; thermal management of battery packs,</w:t>
      </w:r>
      <w:r>
        <w:br/>
      </w:r>
      <w:r>
        <w:t xml:space="preserve">&gt; and high-voltage safety systems. While Argentina may not be a primary producer of lithium batteries compared to Chile or Bolivia, the integration and assembly of EV components represent a significant growth area for local engineering teams.</w:t>
      </w:r>
    </w:p>
    <w:bookmarkEnd w:id="25"/>
    <w:bookmarkStart w:id="26" w:name="b.-autonomous-driving"/>
    <w:p>
      <w:pPr>
        <w:pStyle w:val="Heading3"/>
      </w:pPr>
      <w:r>
        <w:t xml:space="preserve">B. Autonomous Driving</w:t>
      </w:r>
    </w:p>
    <w:p>
      <w:pPr>
        <w:pStyle w:val="FirstParagraph"/>
      </w:pPr>
      <w:r>
        <w:t xml:space="preserve">As autonomous driving technologies mature, automotive engineers must collaborate with data scientists and AI specialists. In</w:t>
      </w:r>
      <w:r>
        <w:t xml:space="preserve"> </w:t>
      </w:r>
      <w:r>
        <w:rPr>
          <w:bCs/>
          <w:b/>
        </w:rPr>
        <w:t xml:space="preserve">Argentina Córdoba</w:t>
      </w:r>
      <w:r>
        <w:t xml:space="preserve">,</w:t>
      </w:r>
      <w:r>
        <w:br/>
      </w:r>
      <w:r>
        <w:t xml:space="preserve">&gt; this may involve testing autonomous systems on specific urban terrains or developing software solutions for local traffic patterns.</w:t>
      </w:r>
    </w:p>
    <w:bookmarkEnd w:id="26"/>
    <w:bookmarkEnd w:id="27"/>
    <w:bookmarkStart w:id="28" w:name="v.-conclusion-and-recommendations"/>
    <w:p>
      <w:pPr>
        <w:pStyle w:val="Heading2"/>
      </w:pPr>
      <w:r>
        <w:t xml:space="preserve">V. Conclusion and Recommendations</w:t>
      </w:r>
    </w:p>
    <w:p>
      <w:pPr>
        <w:pStyle w:val="FirstParagraph"/>
      </w:pPr>
      <w:r>
        <w:t xml:space="preserve">The role of the</w:t>
      </w:r>
      <w:r>
        <w:t xml:space="preserve"> </w:t>
      </w:r>
      <w:r>
        <w:rPr>
          <w:bCs/>
          <w:b/>
        </w:rPr>
        <w:t xml:space="preserve">Automotive Engineer</w:t>
      </w:r>
      <w:r>
        <w:br/>
      </w:r>
      <w:r>
        <w:t xml:space="preserve">&gt; is pivotal to the continued success of the industrial sector in</w:t>
      </w:r>
      <w:r>
        <w:t xml:space="preserve"> </w:t>
      </w:r>
      <w:r>
        <w:rPr>
          <w:bCs/>
          <w:b/>
        </w:rPr>
        <w:t xml:space="preserve">Argentina Córdoba</w:t>
      </w:r>
      <w:r>
        <w:t xml:space="preserve">. It is a profession that bridges traditional mechanical prowess with cutting-edge digital technology. To maintain competitiveness, educational institutions in Córdoba must update their curricula to include more modules on electronics,</w:t>
      </w:r>
      <w:r>
        <w:br/>
      </w:r>
      <w:r>
        <w:t xml:space="preserve">&gt; programming, and sustainable engineering.</w:t>
      </w:r>
    </w:p>
    <w:p>
      <w:pPr>
        <w:pStyle w:val="BodyText"/>
      </w:pPr>
      <w:r>
        <w:t xml:space="preserve">Furthermore, industry leaders should invest in continuous professional development for existing engineers to upskill them in new technologies. By doing so, the region can transition from being merely a manufacturing base to becoming a center of innovation within the Latin American automotive market.</w:t>
      </w:r>
    </w:p>
    <w:p>
      <w:pPr>
        <w:pStyle w:val="BodyText"/>
      </w:pPr>
      <w:r>
        <w:t xml:space="preserve">In summary, this report highlights that the success of the automotive sector in Córdoba is directly tied to the capability and adaptability of its engineering workforce. The future depends on fostering a generation of engineers who are not only technically proficient but also globally aware and environmentally conscious.</w:t>
      </w:r>
    </w:p>
    <w:p>
      <w:r>
        <w:pict>
          <v:rect style="width:0;height:1.5pt" o:hralign="center" o:hrstd="t" o:hr="t"/>
        </w:pict>
      </w:r>
    </w:p>
    <w:bookmarkEnd w:id="28"/>
    <w:bookmarkStart w:id="29" w:name="vi.-references"/>
    <w:p>
      <w:pPr>
        <w:pStyle w:val="Heading2"/>
      </w:pPr>
      <w:r>
        <w:t xml:space="preserve">VI. References</w:t>
      </w:r>
    </w:p>
    <w:p>
      <w:pPr>
        <w:numPr>
          <w:ilvl w:val="0"/>
          <w:numId w:val="1002"/>
        </w:numPr>
        <w:pStyle w:val="Compact"/>
      </w:pPr>
      <w:r>
        <w:t xml:space="preserve">Ries, E., &amp;</w:t>
      </w:r>
      <w:r>
        <w:br/>
      </w:r>
      <w:r>
        <w:t xml:space="preserve">&gt; Ries, E.</w:t>
      </w:r>
      <w:r>
        <w:br/>
      </w:r>
      <w:r>
        <w:t xml:space="preserve">&gt; (2011). The Lean Startup. Currency.</w:t>
      </w:r>
      <w:r>
        <w:br/>
      </w:r>
      <w:r>
        <w:t xml:space="preserve">(Referenced for lean manufacturing principles applicable in Córdoba plants).</w:t>
      </w:r>
    </w:p>
    <w:p>
      <w:pPr>
        <w:numPr>
          <w:ilvl w:val="0"/>
          <w:numId w:val="1002"/>
        </w:numPr>
        <w:pStyle w:val="Compact"/>
      </w:pPr>
      <w:r>
        <w:t xml:space="preserve">Cámara de la Industria Automotriz Argentina. (2023). Annual Industry Report.</w:t>
      </w:r>
    </w:p>
    <w:p>
      <w:pPr>
        <w:numPr>
          <w:ilvl w:val="0"/>
          <w:numId w:val="1002"/>
        </w:numPr>
        <w:pStyle w:val="Compact"/>
      </w:pPr>
      <w:r>
        <w:t xml:space="preserve">Gobierno de la Provincia de Córdoba. (2022). Strategic Plan for Industrial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the Context of Argentina Córdoba</dc:title>
  <dc:creator/>
  <dc:language>en</dc:language>
  <cp:keywords/>
  <dcterms:created xsi:type="dcterms:W3CDTF">2026-07-29T13:06:48Z</dcterms:created>
  <dcterms:modified xsi:type="dcterms:W3CDTF">2026-07-29T13:06:48Z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