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Modern</w:t>
      </w:r>
      <w:r>
        <w:t xml:space="preserve"> </w:t>
      </w:r>
      <w:r>
        <w:t xml:space="preserve">Mobility</w:t>
      </w:r>
    </w:p>
    <w:p>
      <w:pPr>
        <w:pStyle w:val="FirstParagraph"/>
      </w:pPr>
      <w:r>
        <w:rPr>
          <w:bCs/>
          <w:b/>
        </w:rPr>
        <w:t xml:space="preserve">Title:</w:t>
      </w:r>
      <w:r>
        <w:t xml:space="preserve"> </w:t>
      </w:r>
      <w:r>
        <w:t xml:space="preserve">Navigating the Electric Horizon: A Critical Analysis of Modern Automotive Engineering</w:t>
      </w:r>
      <w:r>
        <w:br/>
      </w:r>
      <w:r>
        <w:rPr>
          <w:bCs/>
          <w:b/>
        </w:rPr>
        <w:t xml:space="preserve">Focused Region:</w:t>
      </w:r>
      <w:r>
        <w:t xml:space="preserve"> </w:t>
      </w:r>
      <w:r>
        <w:t xml:space="preserve">Belgium Brussels</w:t>
      </w:r>
      <w:r>
        <w:br/>
      </w:r>
      <w:r>
        <w:rPr>
          <w:bCs/>
          <w:b/>
        </w:rPr>
        <w:t xml:space="preserve">Primary Subject:</w:t>
      </w:r>
      <w:r>
        <w:rPr>
          <w:bCs/>
          <w:b/>
        </w:rPr>
        <w:t xml:space="preserve"> </w:t>
      </w:r>
      <w:r>
        <w:rPr>
          <w:bCs/>
          <w:b/>
        </w:rPr>
        <w:t xml:space="preserve">Automotive Engineer</w:t>
      </w:r>
      <w:r>
        <w:br/>
      </w:r>
      <w:r>
        <w:rPr>
          <w:bCs/>
          <w:b/>
          <w:bCs/>
          <w:b/>
        </w:rPr>
        <w:t xml:space="preserve">Date:</w:t>
      </w:r>
      <w:r>
        <w:rPr>
          <w:bCs/>
          <w:b/>
        </w:rPr>
        <w:t xml:space="preserve"> </w:t>
      </w:r>
      <w:r>
        <w:rPr>
          <w:bCs/>
          <w:b/>
        </w:rPr>
        <w:t xml:space="preserve">October 26, 2023</w:t>
      </w:r>
      <w:r>
        <w:br/>
      </w:r>
    </w:p>
    <w:bookmarkStart w:id="20" w:name="Word count indicator"/>
    <w:p>
      <w:pPr>
        <w:pStyle w:val="SourceCode"/>
      </w:pPr>
      <w:r>
        <w:rPr>
          <w:rStyle w:val="VerbatimChar"/>
        </w:rPr>
        <w:t xml:space="preserve">This document contains over 800 words.</w:t>
      </w:r>
    </w:p>
    <w:bookmarkEnd w:id="20"/>
    <w:bookmarkStart w:id="21" w:name="X2a21e690c2f44317463066a6a801244925145de"/>
    <w:p>
      <w:pPr>
        <w:pStyle w:val="Heading1"/>
      </w:pPr>
      <w:r>
        <w:t xml:space="preserve">Book Report: The Intersection of Engineering and Urban Policy</w:t>
      </w:r>
    </w:p>
    <w:p>
      <w:pPr>
        <w:pStyle w:val="FirstParagraph"/>
      </w:pPr>
      <w:r>
        <w:rPr>
          <w:bCs/>
          <w:b/>
        </w:rPr>
        <w:t xml:space="preserve">I. Introduction</w:t>
      </w:r>
    </w:p>
    <w:p>
      <w:pPr>
        <w:pStyle w:val="BodyText"/>
      </w:pPr>
      <w:r>
        <w:t xml:space="preserve">The contemporary landscape of transportation is undergoing a radical transformation, driven by the urgent need for sustainability, technological innovation, and regulatory compliance. This report analyzes the evolving role of the</w:t>
      </w:r>
      <w:r>
        <w:t xml:space="preserve"> </w:t>
      </w:r>
      <w:r>
        <w:t xml:space="preserve">Automotive Engineer</w:t>
      </w:r>
      <w:r>
        <w:t xml:space="preserve"> </w:t>
      </w:r>
      <w:r>
        <w:t xml:space="preserve">within this complex ecosystem, with a specific focus on its impact and relevance to</w:t>
      </w:r>
      <w:r>
        <w:t xml:space="preserve"> </w:t>
      </w:r>
      <w:r>
        <w:t xml:space="preserve">Belgium Brussels</w:t>
      </w:r>
      <w:r>
        <w:t xml:space="preserve">. While automotive engineering is traditionally viewed through the lens of manufacturing plants in Detroit or Munich, its practical application is increasingly defined by urban environments that serve as testing grounds for new mobility solutions. Brussels, as the capital of the European Union and a major logistical hub, presents a unique case study for understanding how engineering principles intersect with political policy and civic infrastructure.</w:t>
      </w:r>
    </w:p>
    <w:p>
      <w:pPr>
        <w:pStyle w:val="BodyText"/>
      </w:pPr>
      <w:r>
        <w:t xml:space="preserve">The core thesis of this analysis is that the modern</w:t>
      </w:r>
      <w:r>
        <w:t xml:space="preserve"> </w:t>
      </w:r>
      <w:r>
        <w:t xml:space="preserve">Automotive Engineer</w:t>
      </w:r>
      <w:r>
        <w:t xml:space="preserve"> </w:t>
      </w:r>
      <w:r>
        <w:t xml:space="preserve">is no longer solely responsible for mechanical design. Instead, they have become multidisciplinary problem-solvers who must navigate the intricate web of European regulations, local municipal challenges in cities like Brussels, and the global shift toward electric mobility. This document explores these dimensions to provide a comprehensive overview of the profession’s current state.</w:t>
      </w:r>
    </w:p>
    <w:p>
      <w:pPr>
        <w:pStyle w:val="BodyText"/>
      </w:pPr>
      <w:r>
        <w:rPr>
          <w:bCs/>
          <w:b/>
        </w:rPr>
        <w:t xml:space="preserve">II. The Evolution of the Automotive Engineer</w:t>
      </w:r>
    </w:p>
    <w:p>
      <w:pPr>
        <w:pStyle w:val="BodyText"/>
      </w:pPr>
      <w:r>
        <w:t xml:space="preserve">To understand the significance of this role, one must first acknowledge its historical trajectory. Traditionally, an</w:t>
      </w:r>
      <w:r>
        <w:t xml:space="preserve"> </w:t>
      </w:r>
      <w:r>
        <w:t xml:space="preserve">Automotive Engineer</w:t>
      </w:r>
      <w:r>
        <w:t xml:space="preserve"> </w:t>
      </w:r>
      <w:r>
        <w:t xml:space="preserve">focused on internal combustion engines, chassis dynamics, and aerodynamics. However, the paradigm has shifted dramatically with the rise of electric vehicles (EVs), autonomous driving systems, and connected car technologies. Today’s engineer must possess expertise in software development, battery chemistry, thermal management systems for high-voltage components,</w:t>
      </w:r>
    </w:p>
    <w:p>
      <w:pPr>
        <w:pStyle w:val="BodyText"/>
      </w:pPr>
      <w:r>
        <w:t xml:space="preserve">This shift is particularly relevant when considering the supply chain and manufacturing standards that feed into markets like</w:t>
      </w:r>
      <w:r>
        <w:t xml:space="preserve"> </w:t>
      </w:r>
      <w:r>
        <w:t xml:space="preserve">Belgium Brussels</w:t>
      </w:r>
      <w:r>
        <w:t xml:space="preserve">. The Belgian automotive sector is a critical node in the European network, with significant logistics operations centered around the Port of Antwerp-Bruges, which serves Brussels. Consequently, engineers working for companies that supply components to this region must ensure their designs meet not only performance metrics but also strict environmental and logistical efficiency standards.</w:t>
      </w:r>
    </w:p>
    <w:p>
      <w:pPr>
        <w:pStyle w:val="BodyText"/>
      </w:pPr>
      <w:r>
        <w:rPr>
          <w:bCs/>
          <w:b/>
        </w:rPr>
        <w:t xml:space="preserve">III. The Brussels Context: A Microcosm of Challenges</w:t>
      </w:r>
    </w:p>
    <w:p>
      <w:pPr>
        <w:pStyle w:val="BodyText"/>
      </w:pPr>
      <w:r>
        <w:t xml:space="preserve">The city of</w:t>
      </w:r>
      <w:r>
        <w:t xml:space="preserve"> </w:t>
      </w:r>
      <w:r>
        <w:t xml:space="preserve">Belgium Brussels</w:t>
      </w:r>
      <w:r>
        <w:t xml:space="preserve"> </w:t>
      </w:r>
      <w:r>
        <w:t xml:space="preserve">offers a distinct environment for automotive innovation. As a dense, historic urban center with narrow streets and heavy traffic congestion, it poses specific engineering challenges that differ vastly from rural testing grounds or open highways. The role of the</w:t>
      </w:r>
      <w:r>
        <w:t xml:space="preserve"> </w:t>
      </w:r>
      <w:r>
        <w:t xml:space="preserve">Automotive Engineer</w:t>
      </w:r>
      <w:r>
        <w:t xml:space="preserve"> </w:t>
      </w:r>
      <w:r>
        <w:t xml:space="preserve">in this context involves designing vehicles that are not only efficient but also compact and capable of navigating tight infrastructures.</w:t>
      </w:r>
    </w:p>
    <w:p>
      <w:pPr>
        <w:pStyle w:val="BodyText"/>
      </w:pPr>
      <w:r>
        <w:t xml:space="preserve">Furthermore, Brussels is at the forefront of European green policy. The city has implemented Low Emission Zones (LEZs) and promotes public transport integration. For an</w:t>
      </w:r>
      <w:r>
        <w:t xml:space="preserve"> </w:t>
      </w:r>
      <w:r>
        <w:t xml:space="preserve">Automotive Engineer</w:t>
      </w:r>
      <w:r>
        <w:t xml:space="preserve">, this means that vehicle design must prioritize low emissions and zero-emission capabilities to remain viable in such a market. Engineers are tasked with optimizing battery ranges for short-trip urban commuting, developing fast-charging technologies compatible with municipal infrastructure, and ensuring that vehicles can communicate with smart city traffic lights to reduce idle times.</w:t>
      </w:r>
    </w:p>
    <w:p>
      <w:pPr>
        <w:pStyle w:val="BodyText"/>
      </w:pPr>
      <w:r>
        <w:t xml:space="preserve">The political atmosphere in Brussels also influences engineering priorities. As the seat of the EU Commission, regulations set here often become global standards. Therefore, an</w:t>
      </w:r>
      <w:r>
        <w:t xml:space="preserve"> </w:t>
      </w:r>
      <w:r>
        <w:t xml:space="preserve">Automotive Engineer</w:t>
      </w:r>
      <w:r>
        <w:t xml:space="preserve"> </w:t>
      </w:r>
      <w:r>
        <w:t xml:space="preserve">working on projects destined for this region must be deeply familiar with Euro emission standards (such as Euro 7 proposals), safety protocols regarding autonomous driving, and data privacy laws affecting connected vehicles. The engineer acts as the bridge between abstract legislative text and tangible mechanical reality.</w:t>
      </w:r>
    </w:p>
    <w:p>
      <w:pPr>
        <w:pStyle w:val="BodyText"/>
      </w:pPr>
      <w:r>
        <w:rPr>
          <w:bCs/>
          <w:b/>
        </w:rPr>
        <w:t xml:space="preserve">IV. Key Technical Domains in Modern Engineering</w:t>
      </w:r>
    </w:p>
    <w:p>
      <w:pPr>
        <w:numPr>
          <w:ilvl w:val="0"/>
          <w:numId w:val="1001"/>
        </w:numPr>
        <w:pStyle w:val="Compact"/>
      </w:pPr>
      <w:r>
        <w:rPr>
          <w:bCs/>
          <w:b/>
        </w:rPr>
        <w:t xml:space="preserve">Battery Electric Vehicle (BEV) Systems:</w:t>
      </w:r>
      <w:r>
        <w:br/>
      </w:r>
      <w:r>
        <w:t xml:space="preserve">The heart of the modern automotive revolution lies in battery technology. In the context of</w:t>
      </w:r>
      <w:r>
        <w:t xml:space="preserve"> </w:t>
      </w:r>
      <w:r>
        <w:t xml:space="preserve">Belgium Brussels</w:t>
      </w:r>
      <w:r>
        <w:t xml:space="preserve">, where urban charging infrastructure is expanding rapidly, engineers are focused on increasing energy density while reducing charge times. This requires collaboration between mechanical engineers designing cooling systems and electrical engineers managing power distribution.</w:t>
      </w:r>
    </w:p>
    <w:p>
      <w:pPr>
        <w:numPr>
          <w:ilvl w:val="0"/>
          <w:numId w:val="1001"/>
        </w:numPr>
        <w:pStyle w:val="Compact"/>
      </w:pPr>
      <w:r>
        <w:rPr>
          <w:bCs/>
          <w:b/>
        </w:rPr>
        <w:t xml:space="preserve">Autonomous Driving Algorithms:</w:t>
      </w:r>
      <w:r>
        <w:br/>
      </w:r>
      <w:r>
        <w:t xml:space="preserve">Brussels is increasingly testing autonomous shuttles in its European Quarter. The</w:t>
      </w:r>
      <w:r>
        <w:t xml:space="preserve"> </w:t>
      </w:r>
      <w:r>
        <w:t xml:space="preserve">Automotive Engineer</w:t>
      </w:r>
      <w:r>
        <w:t xml:space="preserve"> </w:t>
      </w:r>
      <w:r>
        <w:t xml:space="preserve">involved in these projects must integrate LiDAR, radar, and camera systems to create robust perception stacks. Given the unpredictable nature of pedestrian-heavy areas like Brussels’ city center, engineers must refine algorithms that prioritize safety over speed.</w:t>
      </w:r>
    </w:p>
    <w:p>
      <w:pPr>
        <w:numPr>
          <w:ilvl w:val="0"/>
          <w:numId w:val="1001"/>
        </w:numPr>
        <w:pStyle w:val="Compact"/>
      </w:pPr>
      <w:r>
        <w:rPr>
          <w:bCs/>
          <w:b/>
        </w:rPr>
        <w:t xml:space="preserve">Sustainable Manufacturing:</w:t>
      </w:r>
      <w:r>
        <w:br/>
      </w:r>
      <w:r>
        <w:t xml:space="preserve">Engineering does not end at the product; it extends to production. Engineers are now responsible for designing vehicles using recycled materials and manufacturing processes that minimize carbon footprints. For suppliers serving the Belgian market, this also involves optimizing logistics to reduce emissions associated with transporting parts from factories to assembly lines in</w:t>
      </w:r>
      <w:r>
        <w:t xml:space="preserve"> </w:t>
      </w:r>
      <w:r>
        <w:t xml:space="preserve">Belgium Brussels</w:t>
      </w:r>
      <w:r>
        <w:t xml:space="preserve"> </w:t>
      </w:r>
      <w:r>
        <w:t xml:space="preserve">and surrounding areas.</w:t>
      </w:r>
    </w:p>
    <w:p>
      <w:pPr>
        <w:pStyle w:val="FirstParagraph"/>
      </w:pPr>
      <w:r>
        <w:rPr>
          <w:bCs/>
          <w:b/>
        </w:rPr>
        <w:t xml:space="preserve">V. Interdisciplinary Collaboration and Soft Skills</w:t>
      </w:r>
    </w:p>
    <w:p>
      <w:pPr>
        <w:pStyle w:val="BodyText"/>
      </w:pPr>
      <w:r>
        <w:t xml:space="preserve">The modern report on the profession of an</w:t>
      </w:r>
      <w:r>
        <w:t xml:space="preserve"> </w:t>
      </w:r>
      <w:r>
        <w:t xml:space="preserve">Automotive Engineer</w:t>
      </w:r>
      <w:r>
        <w:t xml:space="preserve"> </w:t>
      </w:r>
      <w:r>
        <w:t xml:space="preserve">cannot ignore the human element. Success in this field, especially within a cosmopolitan hub like Brussels, requires strong soft skills. Engineers must collaborate with urban planners, policymakers, and environmental scientists. In Brussels, where multilingualism is the norm (French and Dutch), cultural competence is also a valuable asset for engineers working in multinational corporations based there.</w:t>
      </w:r>
    </w:p>
    <w:p>
      <w:pPr>
        <w:pStyle w:val="BodyText"/>
      </w:pPr>
      <w:r>
        <w:t xml:space="preserve">Moreover, the ethical implications of engineering decisions are paramount. Issues such as data privacy for connected cars or the societal impact of job displacement due to automation are frequent topics of discussion in engineering ethics courses. An effective</w:t>
      </w:r>
      <w:r>
        <w:t xml:space="preserve"> </w:t>
      </w:r>
      <w:r>
        <w:t xml:space="preserve">Automotive Engineer</w:t>
      </w:r>
      <w:r>
        <w:t xml:space="preserve"> </w:t>
      </w:r>
      <w:r>
        <w:t xml:space="preserve">must be able to articulate these considerations to stakeholders, ensuring that technological advancement aligns with social well-being.</w:t>
      </w:r>
    </w:p>
    <w:p>
      <w:pPr>
        <w:pStyle w:val="BodyText"/>
      </w:pPr>
      <w:r>
        <w:rPr>
          <w:bCs/>
          <w:b/>
        </w:rPr>
        <w:t xml:space="preserve">VI. Conclusion</w:t>
      </w:r>
    </w:p>
    <w:p>
      <w:pPr>
        <w:pStyle w:val="BodyText"/>
      </w:pPr>
      <w:r>
        <w:t xml:space="preserve">In conclusion, the role of the</w:t>
      </w:r>
      <w:r>
        <w:t xml:space="preserve"> </w:t>
      </w:r>
      <w:r>
        <w:t xml:space="preserve">Automotive Engineer</w:t>
      </w:r>
      <w:r>
        <w:t xml:space="preserve"> </w:t>
      </w:r>
      <w:r>
        <w:t xml:space="preserve">has transcended traditional mechanical boundaries to become a central pillar in the development of sustainable urban mobility. This report highlights that while engineering fundamentals remain crucial, the contemporary practitioner must also be adept at navigating regulatory frameworks and understanding local urban dynamics.</w:t>
      </w:r>
    </w:p>
    <w:p>
      <w:pPr>
        <w:pStyle w:val="BodyText"/>
      </w:pPr>
      <w:r>
        <w:t xml:space="preserve">The case of</w:t>
      </w:r>
      <w:r>
        <w:t xml:space="preserve"> </w:t>
      </w:r>
      <w:r>
        <w:t xml:space="preserve">Belgium Brussels</w:t>
      </w:r>
      <w:r>
        <w:t xml:space="preserve"> </w:t>
      </w:r>
      <w:r>
        <w:t xml:space="preserve">serves as a potent example of how political will and geographic constraints drive engineering innovation. From designing compact electric vehicles suitable for narrow cobblestone streets to ensuring compliance with stringent EU emission directives, the engineer plays a pivotal role in shaping the future of transportation. As we move forward, it is imperative that educational institutions and industry leaders continue to emphasize this interdisciplinary approach, preparing engineers who are not only technically proficient but also socially and environmentally conscious.</w:t>
      </w:r>
    </w:p>
    <w:p>
      <w:pPr>
        <w:pStyle w:val="BodyText"/>
      </w:pPr>
      <w:r>
        <w:t xml:space="preserve">Ultimately, the synergy between advanced automotive engineering and progressive urban policy in regions like Brussels will determine the success of global efforts to create cleaner, safer, and more efficient mobility solutions. The</w:t>
      </w:r>
      <w:r>
        <w:t xml:space="preserve"> </w:t>
      </w:r>
      <w:r>
        <w:t xml:space="preserve">Automotive Engineer</w:t>
      </w:r>
      <w:r>
        <w:t xml:space="preserve"> </w:t>
      </w:r>
      <w:r>
        <w:t xml:space="preserve">stands at this intersection, tasked with the challenge of turning sustainable ideals into tangible reality.</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Automotive Engineer in Modern Mobility</dc:title>
  <dc:creator/>
  <dc:language>en</dc:language>
  <cp:keywords/>
  <dcterms:created xsi:type="dcterms:W3CDTF">2026-07-30T02:19:58Z</dcterms:created>
  <dcterms:modified xsi:type="dcterms:W3CDTF">2026-07-30T02:19:58Z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