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8" w:name="X8041bae2ad4831db8e2f38f5b6b346909061654"/>
    <w:p>
      <w:pPr>
        <w:pStyle w:val="Heading1"/>
      </w:pPr>
      <w:r>
        <w:t xml:space="preserve">Comprehensive Book Report:</w:t>
      </w:r>
      <w:r>
        <w:br/>
      </w:r>
      <w:r>
        <w:t xml:space="preserve">The Role and Evolution of the Automotive Engineer in France Lyon</w:t>
      </w:r>
    </w:p>
    <w:p>
      <w:pPr>
        <w:pStyle w:val="FirstParagraph"/>
      </w:pPr>
      <w:r>
        <w:rPr>
          <w:iCs/>
          <w:i/>
          <w:bCs/>
          <w:b/>
        </w:rPr>
        <w:t xml:space="preserve">(This document serves as a detailed Book Report analysis regarding the professional profile of an Automotive Engineer, specifically tailored for the industrial ecosystem found in France Lyon.)</w:t>
      </w:r>
    </w:p>
    <w:p>
      <w:pPr>
        <w:pStyle w:val="BodyText"/>
      </w:pPr>
      <w:r>
        <w:t xml:space="preserve">In the rapidly evolving landscape of global transportation, few roles are as pivotal or technically demanding as that of the</w:t>
      </w:r>
      <w:r>
        <w:t xml:space="preserve"> </w:t>
      </w:r>
      <w:r>
        <w:t xml:space="preserve">Automotive Engineer</w:t>
      </w:r>
      <w:r>
        <w:t xml:space="preserve">. This book report aims to explore the multifaceted nature of this profession, with a specific geographic and cultural focus on</w:t>
      </w:r>
      <w:r>
        <w:t xml:space="preserve"> </w:t>
      </w:r>
      <w:r>
        <w:t xml:space="preserve">France Lyon</w:t>
      </w:r>
      <w:r>
        <w:t xml:space="preserve">. By analyzing industry trends, historical context, and future projections through an academic lens, we can understand how this specialized engineering discipline is reshaping mobility in one of Europe’s most significant industrial hubs. The following analysis synthesizes key themes from contemporary automotive literature to provide a comprehensive overview suitable for stakeholders in the region.</w:t>
      </w:r>
    </w:p>
    <w:bookmarkStart w:id="20" w:name="X95bdd944317c979d1f4a1d4ad9330028baa391c"/>
    <w:p>
      <w:pPr>
        <w:pStyle w:val="Heading2"/>
      </w:pPr>
      <w:r>
        <w:t xml:space="preserve">1. Introduction: The Changing Face of Mobility</w:t>
      </w:r>
    </w:p>
    <w:p>
      <w:pPr>
        <w:pStyle w:val="FirstParagraph"/>
      </w:pPr>
      <w:r>
        <w:t xml:space="preserve">The modern era has witnessed a paradigm shift in the automotive industry, moving away from purely mechanical expertise toward a hybrid discipline that integrates software engineering, artificial intelligence, and sustainable energy solutions. For an</w:t>
      </w:r>
      <w:r>
        <w:t xml:space="preserve"> </w:t>
      </w:r>
      <w:r>
        <w:t xml:space="preserve">Automotive Engineer</w:t>
      </w:r>
      <w:r>
        <w:t xml:space="preserve">, this means the traditional skill set of internal combustion engine design is no longer sufficient. The role now requires proficiency in electric vehicle (EV) architecture, autonomous driving systems, and connected car technologies.</w:t>
      </w:r>
    </w:p>
    <w:p>
      <w:pPr>
        <w:pStyle w:val="BodyText"/>
      </w:pPr>
      <w:r>
        <w:t xml:space="preserve">This report specifically examines these changes within the context of</w:t>
      </w:r>
      <w:r>
        <w:t xml:space="preserve"> </w:t>
      </w:r>
      <w:r>
        <w:t xml:space="preserve">France Lyon</w:t>
      </w:r>
      <w:r>
        <w:t xml:space="preserve">. Historically known for its silk industry, Lyon has successfully transitioned into a powerhouse for micro-electronics and automotive research. The convergence of academic institutions like INSA Lyon and industrial giants creates a unique ecosystem that serves as an ideal case study for understanding the modern engineer's responsibilities.</w:t>
      </w:r>
    </w:p>
    <w:bookmarkEnd w:id="20"/>
    <w:bookmarkStart w:id="21" w:name="Xec70f653c3745c7b7ade81e9cffe31320655c23"/>
    <w:p>
      <w:pPr>
        <w:pStyle w:val="Heading2"/>
      </w:pPr>
      <w:r>
        <w:t xml:space="preserve">2. The Technical Profile of the Modern Automotive Engineer</w:t>
      </w:r>
    </w:p>
    <w:p>
      <w:pPr>
        <w:pStyle w:val="FirstParagraph"/>
      </w:pPr>
      <w:r>
        <w:t xml:space="preserve">A primary theme discussed in recent automotive literature is the diversification of technical skills required by today’s engineers. It is no longer enough to master thermodynamics or fluid mechanics; the contemporary engineer must also possess a deep understanding of battery chemistry, sensor fusion algorithms, and cybersecurity protocols.</w:t>
      </w:r>
    </w:p>
    <w:p>
      <w:pPr>
        <w:pStyle w:val="BlockText"/>
      </w:pPr>
      <w:r>
        <w:t xml:space="preserve">"The boundary between the software developer and the mechanical engineer has dissolved. The future belongs to those who can bridge these domains."</w:t>
      </w:r>
    </w:p>
    <w:p>
      <w:pPr>
        <w:pStyle w:val="FirstParagraph"/>
      </w:pPr>
      <w:r>
        <w:t xml:space="preserve">In</w:t>
      </w:r>
      <w:r>
        <w:t xml:space="preserve"> </w:t>
      </w:r>
      <w:r>
        <w:t xml:space="preserve">France Lyon</w:t>
      </w:r>
      <w:r>
        <w:t xml:space="preserve">, this interdisciplinary approach is evident in the collaborative projects between local universities and automotive suppliers such as Renault Trucks (now part of TRATON Group) or Valeo. These companies rely heavily on engineers who can navigate complex systems, ensuring that hardware components communicate seamlessly with digital interfaces. The report highlights that adaptability and continuous learning are now the most critical traits for professionals in this field.</w:t>
      </w:r>
    </w:p>
    <w:bookmarkEnd w:id="21"/>
    <w:bookmarkStart w:id="24" w:name="X3f1b2438fb4fa2790686363e250c55de064ee6b"/>
    <w:p>
      <w:pPr>
        <w:pStyle w:val="Heading2"/>
      </w:pPr>
      <w:r>
        <w:t xml:space="preserve">3. The Strategic Importance of France Lyon as an Innovation Hub</w:t>
      </w:r>
    </w:p>
    <w:p>
      <w:pPr>
        <w:pStyle w:val="FirstParagraph"/>
      </w:pPr>
      <w:r>
        <w:t xml:space="preserve">The geographical location of</w:t>
      </w:r>
      <w:r>
        <w:t xml:space="preserve"> </w:t>
      </w:r>
      <w:r>
        <w:t xml:space="preserve">France Lyon</w:t>
      </w:r>
      <w:r>
        <w:t xml:space="preserve"> </w:t>
      </w:r>
      <w:r>
        <w:t xml:space="preserve">plays a crucial role in defining the opportunities available to automotive engineers. Situated at the crossroads of Europe, Lyon serves as a logistical and innovation nexus. Unlike Paris, which is often associated with finance and policy, or Munich with traditional luxury manufacturing, Lyon has carved out a niche in sustainable mobility and industrial digitalization.</w:t>
      </w:r>
    </w:p>
    <w:bookmarkStart w:id="22" w:name="the-ecosystem-of-innovation"/>
    <w:p>
      <w:pPr>
        <w:pStyle w:val="Heading3"/>
      </w:pPr>
      <w:r>
        <w:t xml:space="preserve">3.1 The Ecosystem of Innovation</w:t>
      </w:r>
    </w:p>
    <w:p>
      <w:pPr>
        <w:pStyle w:val="FirstParagraph"/>
      </w:pPr>
      <w:r>
        <w:t xml:space="preserve">The region is home to several technology parks and research centers dedicated to the "Mobility of Tomorrow." For an automotive engineer working in this area, access to cutting-edge testing facilities and collaborative networks is unparalleled. The report notes that engineers in Lyon benefit from proximity to CEA-Leti, a leading research center focused on microelectronics, which is essential for developing the chips required for autonomous vehicles.</w:t>
      </w:r>
    </w:p>
    <w:bookmarkEnd w:id="22"/>
    <w:bookmarkStart w:id="23" w:name="sustainability-and-green-engineering"/>
    <w:p>
      <w:pPr>
        <w:pStyle w:val="Heading3"/>
      </w:pPr>
      <w:r>
        <w:t xml:space="preserve">3.2 Sustainability and Green Engineering</w:t>
      </w:r>
    </w:p>
    <w:p>
      <w:pPr>
        <w:pStyle w:val="FirstParagraph"/>
      </w:pPr>
      <w:r>
        <w:t xml:space="preserve">A significant portion of recent literature emphasizes the urgency of decarbonization. In</w:t>
      </w:r>
      <w:r>
        <w:t xml:space="preserve"> </w:t>
      </w:r>
      <w:r>
        <w:t xml:space="preserve">France Lyon</w:t>
      </w:r>
      <w:r>
        <w:t xml:space="preserve">, this translates to a strong focus on hydrogen fuel cells and electric drivetrains. The engineer’s role is not merely to build cars but to ensure they align with stringent European environmental regulations. This has led to an increased demand for engineers skilled in lifecycle analysis and sustainable manufacturing processes.</w:t>
      </w:r>
    </w:p>
    <w:bookmarkEnd w:id="23"/>
    <w:bookmarkEnd w:id="24"/>
    <w:bookmarkStart w:id="25" w:name="X20638b194492f9b9e1f52b0264a79df8c7da9d0"/>
    <w:p>
      <w:pPr>
        <w:pStyle w:val="Heading2"/>
      </w:pPr>
      <w:r>
        <w:t xml:space="preserve">4. Challenges Facing the Automotive Engineer</w:t>
      </w:r>
    </w:p>
    <w:p>
      <w:pPr>
        <w:pStyle w:val="FirstParagraph"/>
      </w:pPr>
      <w:r>
        <w:t xml:space="preserve">The transition to electric and autonomous vehicles is not without its hurdles. The book report identifies several key challenges:</w:t>
      </w:r>
    </w:p>
    <w:p>
      <w:pPr>
        <w:numPr>
          <w:ilvl w:val="0"/>
          <w:numId w:val="1001"/>
        </w:numPr>
        <w:pStyle w:val="Compact"/>
      </w:pPr>
      <w:r>
        <w:rPr>
          <w:bCs/>
          <w:b/>
        </w:rPr>
        <w:t xml:space="preserve">Skill Gaps:</w:t>
      </w:r>
      <w:r>
        <w:t xml:space="preserve"> </w:t>
      </w:r>
      <w:r>
        <w:t xml:space="preserve">There is a noticeable shortage of engineers who are proficient in both legacy mechanical systems and new digital technologies.</w:t>
      </w:r>
    </w:p>
    <w:p>
      <w:pPr>
        <w:numPr>
          <w:ilvl w:val="0"/>
          <w:numId w:val="1001"/>
        </w:numPr>
        <w:pStyle w:val="Compact"/>
      </w:pPr>
      <w:r>
        <w:rPr>
          <w:bCs/>
          <w:b/>
        </w:rPr>
        <w:t xml:space="preserve">Cybersecurity Risks:</w:t>
      </w:r>
      <w:r>
        <w:t xml:space="preserve"> </w:t>
      </w:r>
      <w:r>
        <w:t xml:space="preserve">As cars become computers on wheels, protecting them from hacking has become a primary concern for engineers.</w:t>
      </w:r>
    </w:p>
    <w:p>
      <w:pPr>
        <w:numPr>
          <w:ilvl w:val="0"/>
          <w:numId w:val="1001"/>
        </w:numPr>
        <w:pStyle w:val="Compact"/>
      </w:pPr>
      <w:r>
        <w:rPr>
          <w:bCs/>
          <w:b/>
        </w:rPr>
        <w:t xml:space="preserve">Supply Chain Volatility:</w:t>
      </w:r>
      <w:r>
        <w:t xml:space="preserve"> </w:t>
      </w:r>
      <w:r>
        <w:t xml:space="preserve">The global nature of the industry means that engineers must design vehicles that can withstand disruptions in the supply of critical components like semiconductors.</w:t>
      </w:r>
    </w:p>
    <w:p>
      <w:pPr>
        <w:pStyle w:val="FirstParagraph"/>
      </w:pPr>
      <w:r>
        <w:t xml:space="preserve">In the context of</w:t>
      </w:r>
      <w:r>
        <w:t xml:space="preserve"> </w:t>
      </w:r>
      <w:r>
        <w:t xml:space="preserve">France Lyon</w:t>
      </w:r>
      <w:r>
        <w:t xml:space="preserve">, these challenges are being met through robust public-private partnerships. The local government actively supports training programs designed to upskill the workforce, ensuring that engineers can meet the demands of Industry 4.0.</w:t>
      </w:r>
    </w:p>
    <w:bookmarkEnd w:id="25"/>
    <w:bookmarkStart w:id="26" w:name="Xc099732124c6eb1983a250c6643b24172b67959"/>
    <w:p>
      <w:pPr>
        <w:pStyle w:val="Heading2"/>
      </w:pPr>
      <w:r>
        <w:t xml:space="preserve">5. Future Outlook: Autonomous Driving and Connected Cities</w:t>
      </w:r>
    </w:p>
    <w:p>
      <w:pPr>
        <w:pStyle w:val="FirstParagraph"/>
      </w:pPr>
      <w:r>
        <w:t xml:space="preserve">The future trajectory of automotive engineering is heavily tied to autonomy and connectivity. The concept of "Smart Cities" is gaining traction, with Lyon serving as a pilot city for integrating autonomous shuttles into public transport networks. For the</w:t>
      </w:r>
      <w:r>
        <w:t xml:space="preserve"> </w:t>
      </w:r>
      <w:r>
        <w:t xml:space="preserve">Automotive Engineer</w:t>
      </w:r>
      <w:r>
        <w:t xml:space="preserve">, this presents an exciting opportunity to work on large-scale deployments of technology that directly impact urban living.</w:t>
      </w:r>
    </w:p>
    <w:p>
      <w:pPr>
        <w:pStyle w:val="BodyText"/>
      </w:pPr>
      <w:r>
        <w:t xml:space="preserve">This involves close collaboration with urban planners, data scientists, and policy makers. The engineer must consider how a vehicle interacts with its environment—not just other cars, but traffic lights, pedestrian zones, and charging infrastructure. In</w:t>
      </w:r>
      <w:r>
        <w:t xml:space="preserve"> </w:t>
      </w:r>
      <w:r>
        <w:t xml:space="preserve">France Lyon</w:t>
      </w:r>
      <w:r>
        <w:t xml:space="preserve">, projects like the Safran shuttle demonstrate the practical application of these concepts, showcasing how engineering innovation can lead to tangible societal benefits.</w:t>
      </w:r>
    </w:p>
    <w:bookmarkEnd w:id="26"/>
    <w:bookmarkStart w:id="27" w:name="conclusion"/>
    <w:p>
      <w:pPr>
        <w:pStyle w:val="Heading2"/>
      </w:pPr>
      <w:r>
        <w:t xml:space="preserve">6. Conclusion</w:t>
      </w:r>
    </w:p>
    <w:p>
      <w:pPr>
        <w:pStyle w:val="FirstParagraph"/>
      </w:pPr>
      <w:r>
        <w:t xml:space="preserve">This book report has explored the complex and dynamic role of the automotive engineer in today’s world, with a specific focus on the vibrant industrial landscape of</w:t>
      </w:r>
      <w:r>
        <w:t xml:space="preserve"> </w:t>
      </w:r>
      <w:r>
        <w:t xml:space="preserve">France Lyon</w:t>
      </w:r>
      <w:r>
        <w:t xml:space="preserve">. The profession has evolved from a niche mechanical discipline to a central pillar of technological innovation. Engineers are now required to be versatile problem-solvers, capable of integrating hardware, software, and sustainability principles.</w:t>
      </w:r>
    </w:p>
    <w:p>
      <w:pPr>
        <w:pStyle w:val="BodyText"/>
      </w:pPr>
      <w:r>
        <w:t xml:space="preserve">The significance of this report lies in its recognition that</w:t>
      </w:r>
      <w:r>
        <w:t xml:space="preserve"> </w:t>
      </w:r>
      <w:r>
        <w:t xml:space="preserve">France Lyon</w:t>
      </w:r>
      <w:r>
        <w:t xml:space="preserve"> </w:t>
      </w:r>
      <w:r>
        <w:t xml:space="preserve">is not just a passive observer but an active driver of automotive progress. The synergy between academic research and industrial application in this region provides a blueprint for how engineering talent can be nurtured to meet global challenges. As the industry continues to shift towards electrification and autonomy, the automotive engineer remains at the forefront of this transformation.</w:t>
      </w:r>
    </w:p>
    <w:p>
      <w:pPr>
        <w:pStyle w:val="BodyText"/>
      </w:pPr>
      <w:r>
        <w:t xml:space="preserve">Ultimately, understanding the profile of an automotive engineer through the lens of</w:t>
      </w:r>
      <w:r>
        <w:t xml:space="preserve"> </w:t>
      </w:r>
      <w:r>
        <w:t xml:space="preserve">France Lyon</w:t>
      </w:r>
      <w:r>
        <w:t xml:space="preserve"> </w:t>
      </w:r>
      <w:r>
        <w:t xml:space="preserve">offers valuable insights into best practices for education, workforce development, and industrial strategy. It is clear that for those seeking to innovate in mobility, the skills cultivated and applied in this region are set to define the future of transportation worldwide.</w:t>
      </w:r>
    </w:p>
    <w:p>
      <w:pPr>
        <w:pStyle w:val="BodyText"/>
      </w:pPr>
      <w:r>
        <w:rPr>
          <w:iCs/>
          <w:i/>
        </w:rPr>
        <w:t xml:space="preserve">This document was prepared as part of a comprehensive review of automotive engineering trends, tailored for professional audiences in France Lyon. It reflects current industry standards and academic perspectives on the subject.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Automotive Engineer in the Context of France Lyon</dc:title>
  <dc:creator/>
  <dc:language>en</dc:language>
  <cp:keywords/>
  <dcterms:created xsi:type="dcterms:W3CDTF">2026-07-29T09:40:10Z</dcterms:created>
  <dcterms:modified xsi:type="dcterms:W3CDTF">2026-07-29T09:40:10Z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