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Mumbai</w:t>
      </w:r>
    </w:p>
    <w:bookmarkStart w:id="29" w:name="Xa49c5bf2fff038a08aea3a0894583cbe94bbeb9"/>
    <w:p>
      <w:pPr>
        <w:pStyle w:val="Heading1"/>
      </w:pPr>
      <w:r>
        <w:t xml:space="preserve">The Evolution and Future of the Automotive Engineer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Review Board, Automotive Industry Association</w:t>
      </w:r>
      <w:r>
        <w:br/>
      </w:r>
      <w:r>
        <w:rPr>
          <w:bCs/>
          <w:b/>
        </w:rPr>
        <w:t xml:space="preserve">From:</w:t>
      </w:r>
      <w:r>
        <w:t xml:space="preserve">[Your Name], Senior Technical Analyst</w:t>
      </w:r>
      <w:r>
        <w:br/>
      </w:r>
    </w:p>
    <w:p>
      <w:pPr>
        <w:pStyle w:val="BodyText"/>
      </w:pPr>
      <w:r>
        <w:t xml:space="preserve">Subject: Book Report on the Role of the Automotive Engineer in India Mumbai</w:t>
      </w:r>
    </w:p>
    <w:bookmarkStart w:id="20" w:name="introduction-and-scope"/>
    <w:p>
      <w:pPr>
        <w:pStyle w:val="Heading2"/>
      </w:pPr>
      <w:r>
        <w:t xml:space="preserve">1. Introduction and Scope</w:t>
      </w:r>
    </w:p>
    <w:p>
      <w:pPr>
        <w:pStyle w:val="FirstParagraph"/>
      </w:pPr>
      <w:r>
        <w:t xml:space="preserve">This book report provides a comprehensive analysis of literature concerning the role, responsibilities, and evolving landscape of the</w:t>
      </w:r>
      <w:r>
        <w:t xml:space="preserve"> </w:t>
      </w:r>
      <w:r>
        <w:rPr>
          <w:bCs/>
          <w:b/>
        </w:rPr>
        <w:t xml:space="preserve">Automotive Engineer</w:t>
      </w:r>
      <w:r>
        <w:t xml:space="preserve">. Specifically, this report focuses on the unique context provided by</w:t>
      </w:r>
      <w:r>
        <w:t xml:space="preserve"> </w:t>
      </w:r>
      <w:r>
        <w:rPr>
          <w:bCs/>
          <w:b/>
        </w:rPr>
        <w:t xml:space="preserve">India Mumbai</w:t>
      </w:r>
      <w:r>
        <w:t xml:space="preserve">, a city that serves as both the financial capital of India and a rapidly expanding hub for automotive manufacturing and R&amp;D. The primary objective is to understand how traditional engineering principles are being adapted to meet the stringent demands of urban mobility, sustainability, and technological innovation within this specific geographic and economic environment.</w:t>
      </w:r>
    </w:p>
    <w:bookmarkEnd w:id="20"/>
    <w:bookmarkStart w:id="21" w:name="X758be3ec083f3aa7f510c96e9beae65e04e5a23"/>
    <w:p>
      <w:pPr>
        <w:pStyle w:val="Heading2"/>
      </w:pPr>
      <w:r>
        <w:t xml:space="preserve">2. Contextualizing the Automotive Engineer in India Mumbai</w:t>
      </w:r>
    </w:p>
    <w:p>
      <w:pPr>
        <w:pStyle w:val="FirstParagraph"/>
      </w:pPr>
      <w:r>
        <w:t xml:space="preserve">The modern</w:t>
      </w:r>
      <w:r>
        <w:t xml:space="preserve"> </w:t>
      </w:r>
      <w:r>
        <w:rPr>
          <w:bCs/>
          <w:b/>
        </w:rPr>
        <w:t xml:space="preserve">Automotive Engineer</w:t>
      </w:r>
      <w:r>
        <w:t xml:space="preserve"> </w:t>
      </w:r>
      <w:r>
        <w:t xml:space="preserve">is no longer confined to mechanical design alone. In</w:t>
      </w:r>
      <w:r>
        <w:t xml:space="preserve"> </w:t>
      </w:r>
      <w:r>
        <w:rPr>
          <w:bCs/>
          <w:b/>
        </w:rPr>
        <w:t xml:space="preserve">India Mumbai</w:t>
      </w:r>
      <w:r>
        <w:t xml:space="preserve">, the role has become multidisciplinary, encompassing electrical engineering, software development, and environmental science. The literature reviewed highlights that engineers working in this region must possess a deep understanding of local regulatory frameworks, such as Bharat Stage VI (BS-VI) emission norms, which are among the strictest in the world.</w:t>
      </w:r>
    </w:p>
    <w:p>
      <w:pPr>
        <w:pStyle w:val="BodyText"/>
      </w:pPr>
      <w:r>
        <w:rPr>
          <w:bCs/>
          <w:b/>
        </w:rPr>
        <w:t xml:space="preserve">India Mumbai</w:t>
      </w:r>
      <w:r>
        <w:t xml:space="preserve"> </w:t>
      </w:r>
      <w:r>
        <w:t xml:space="preserve">presents a unique challenge due to its high population density and complex traffic patterns. The book report notes that automotive engineers here must design vehicles that are not only fuel-efficient but also robust enough to handle varying road conditions and extreme weather events, such as heavy monsoons. This requires a shift from purely performance-based engineering to resilience-based engineering.</w:t>
      </w:r>
    </w:p>
    <w:bookmarkEnd w:id="21"/>
    <w:bookmarkStart w:id="25" w:name="key-themes-in-the-literature"/>
    <w:p>
      <w:pPr>
        <w:pStyle w:val="Heading2"/>
      </w:pPr>
      <w:r>
        <w:t xml:space="preserve">3. Key Themes in the Literature</w:t>
      </w:r>
    </w:p>
    <w:bookmarkStart w:id="22" w:name="X1ca1bd8ce2e6b4739ac64b9349700aba88a0ac1"/>
    <w:p>
      <w:pPr>
        <w:pStyle w:val="Heading3"/>
      </w:pPr>
      <w:r>
        <w:t xml:space="preserve">3.1 Technological Integration and Electrification</w:t>
      </w:r>
    </w:p>
    <w:p>
      <w:pPr>
        <w:pStyle w:val="FirstParagraph"/>
      </w:pPr>
      <w:r>
        <w:t xml:space="preserve">A significant portion of the reviewed material focuses on the transition to Electric Vehicles (EVs). The</w:t>
      </w:r>
      <w:r>
        <w:t xml:space="preserve"> </w:t>
      </w:r>
      <w:r>
        <w:rPr>
          <w:bCs/>
          <w:b/>
        </w:rPr>
        <w:t xml:space="preserve">Automotive Engineer</w:t>
      </w:r>
      <w:r>
        <w:t xml:space="preserve"> </w:t>
      </w:r>
      <w:r>
        <w:t xml:space="preserve">in</w:t>
      </w:r>
      <w:r>
        <w:t xml:space="preserve"> </w:t>
      </w:r>
      <w:r>
        <w:rPr>
          <w:bCs/>
          <w:b/>
        </w:rPr>
        <w:t xml:space="preserve">India Mumbai</w:t>
      </w:r>
      <w:r>
        <w:t xml:space="preserve"> </w:t>
      </w:r>
      <w:r>
        <w:t xml:space="preserve">is increasingly tasked with integrating battery management systems, charging infrastructure compatibility, and powertrain optimization. The literature emphasizes that engineers must collaborate closely with software developers to ensure that the vehicle's electronic control units (ECUs) can communicate effectively with smart city infrastructures being developed in Mumbai.</w:t>
      </w:r>
    </w:p>
    <w:bookmarkEnd w:id="22"/>
    <w:bookmarkStart w:id="23" w:name="X46bbabc197dda2388015a65e32120eeaea60029"/>
    <w:p>
      <w:pPr>
        <w:pStyle w:val="Heading3"/>
      </w:pPr>
      <w:r>
        <w:t xml:space="preserve">3.2 Sustainability and Environmental Compliance</w:t>
      </w:r>
    </w:p>
    <w:p>
      <w:pPr>
        <w:pStyle w:val="FirstParagraph"/>
      </w:pPr>
      <w:r>
        <w:t xml:space="preserve">Sustainability is a cornerstone of modern automotive engineering in</w:t>
      </w:r>
      <w:r>
        <w:t xml:space="preserve"> </w:t>
      </w:r>
      <w:r>
        <w:rPr>
          <w:bCs/>
          <w:b/>
        </w:rPr>
        <w:t xml:space="preserve">India Mumbai</w:t>
      </w:r>
      <w:r>
        <w:t xml:space="preserve">. The book report highlights that engineers are under pressure to reduce the carbon footprint of both the manufacturing process and the vehicle lifecycle. This includes sourcing materials locally to reduce logistics emissions and designing for recyclability. The narrative suggests that an</w:t>
      </w:r>
      <w:r>
        <w:t xml:space="preserve"> </w:t>
      </w:r>
      <w:r>
        <w:rPr>
          <w:bCs/>
          <w:b/>
        </w:rPr>
        <w:t xml:space="preserve">Automotive Engineer</w:t>
      </w:r>
      <w:r>
        <w:t xml:space="preserve"> </w:t>
      </w:r>
      <w:r>
        <w:t xml:space="preserve">in this region must act as a steward of environmental compliance, ensuring that every design decision aligns with global sustainability goals and local regulations.</w:t>
      </w:r>
    </w:p>
    <w:bookmarkEnd w:id="23"/>
    <w:bookmarkStart w:id="24" w:name="urban-mobility-solutions"/>
    <w:p>
      <w:pPr>
        <w:pStyle w:val="Heading3"/>
      </w:pPr>
      <w:r>
        <w:t xml:space="preserve">3.3 Urban Mobility Solutions</w:t>
      </w:r>
    </w:p>
    <w:p>
      <w:pPr>
        <w:pStyle w:val="FirstParagraph"/>
      </w:pPr>
      <w:r>
        <w:t xml:space="preserve">Beyond traditional passenger cars, the literature discusses the role of automotive engineers in developing two-wheeler and three-wheeler technologies, which are dominant modes of transport in</w:t>
      </w:r>
      <w:r>
        <w:t xml:space="preserve"> </w:t>
      </w:r>
      <w:r>
        <w:rPr>
          <w:bCs/>
          <w:b/>
        </w:rPr>
        <w:t xml:space="preserve">India Mumbai</w:t>
      </w:r>
      <w:r>
        <w:t xml:space="preserve">. Engineers are innovating in lightweight materials and compact designs to navigate narrow lanes and reduce congestion. The report notes a growing emphasis on shared mobility solutions, where automotive engineers work on fleet management systems and durable vehicle architectures suitable for high-utilization commercial fleets.</w:t>
      </w:r>
    </w:p>
    <w:bookmarkEnd w:id="24"/>
    <w:bookmarkEnd w:id="25"/>
    <w:bookmarkStart w:id="26" w:name="challenges-faced-by-automotive-engineers"/>
    <w:p>
      <w:pPr>
        <w:pStyle w:val="Heading2"/>
      </w:pPr>
      <w:r>
        <w:t xml:space="preserve">4. Challenges Faced by Automotive Engineers</w:t>
      </w:r>
    </w:p>
    <w:p>
      <w:pPr>
        <w:pStyle w:val="FirstParagraph"/>
      </w:pPr>
      <w:r>
        <w:t xml:space="preserve">The reviewed texts identify several critical challenges specific to the</w:t>
      </w:r>
      <w:r>
        <w:t xml:space="preserve"> </w:t>
      </w:r>
      <w:r>
        <w:rPr>
          <w:bCs/>
          <w:b/>
        </w:rPr>
        <w:t xml:space="preserve">Automotive Engineer</w:t>
      </w:r>
      <w:r>
        <w:t xml:space="preserve"> </w:t>
      </w:r>
      <w:r>
        <w:t xml:space="preserve">operating in</w:t>
      </w:r>
      <w:r>
        <w:t xml:space="preserve"> </w:t>
      </w:r>
      <w:r>
        <w:rPr>
          <w:bCs/>
          <w:b/>
        </w:rPr>
        <w:t xml:space="preserve">India Mumbai</w:t>
      </w:r>
    </w:p>
    <w:p>
      <w:pPr>
        <w:pStyle w:val="BodyText"/>
      </w:pPr>
      <w:r>
        <w:t xml:space="preserve">. These include:</w:t>
      </w:r>
    </w:p>
    <w:p>
      <w:pPr>
        <w:numPr>
          <w:ilvl w:val="0"/>
          <w:numId w:val="1001"/>
        </w:numPr>
        <w:pStyle w:val="Compact"/>
      </w:pPr>
      <w:r>
        <w:rPr>
          <w:bCs/>
          <w:b/>
        </w:rPr>
        <w:t xml:space="preserve">Skill Gap:</w:t>
      </w:r>
      <w:r>
        <w:t xml:space="preserve"> </w:t>
      </w:r>
      <w:r>
        <w:t xml:space="preserve">There is a shortage of engineers with specialized skills in electric vehicle technology and autonomous driving systems. Continuous upskilling is required.</w:t>
      </w:r>
    </w:p>
    <w:p>
      <w:pPr>
        <w:numPr>
          <w:ilvl w:val="0"/>
          <w:numId w:val="1001"/>
        </w:numPr>
        <w:pStyle w:val="Compact"/>
      </w:pPr>
      <w:r>
        <w:rPr>
          <w:bCs/>
          <w:b/>
        </w:rPr>
        <w:t xml:space="preserve">Inflation and Supply Chain Volatility:</w:t>
      </w:r>
    </w:p>
    <w:p>
      <w:pPr>
        <w:numPr>
          <w:ilvl w:val="0"/>
          <w:numId w:val="1001"/>
        </w:numPr>
        <w:pStyle w:val="Compact"/>
      </w:pPr>
      <w:r>
        <w:rPr>
          <w:bCs/>
          <w:b/>
        </w:rPr>
        <w:t xml:space="preserve">Infrastructure Limitations:India Mumbai</w:t>
      </w:r>
      <w:r>
        <w:t xml:space="preserve"> </w:t>
      </w:r>
      <w:r>
        <w:t xml:space="preserve">forces engineers to innovate on battery range and fast-charging capabilities.</w:t>
      </w:r>
    </w:p>
    <w:bookmarkEnd w:id="26"/>
    <w:bookmarkStart w:id="27" w:name="future-outlook-and-recommendations"/>
    <w:p>
      <w:pPr>
        <w:pStyle w:val="Heading2"/>
      </w:pPr>
      <w:r>
        <w:t xml:space="preserve">5. Future Outlook and Recommendations</w:t>
      </w:r>
    </w:p>
    <w:p>
      <w:pPr>
        <w:pStyle w:val="FirstParagraph"/>
      </w:pPr>
      <w:r>
        <w:t xml:space="preserve">The literature concludes that the future of the</w:t>
      </w:r>
      <w:r>
        <w:t xml:space="preserve"> </w:t>
      </w:r>
      <w:r>
        <w:rPr>
          <w:bCs/>
          <w:b/>
        </w:rPr>
        <w:t xml:space="preserve">Automotive Engineer</w:t>
      </w:r>
    </w:p>
    <w:p>
      <w:pPr>
        <w:pStyle w:val="BodyText"/>
      </w:pPr>
      <w:r>
        <w:t xml:space="preserve">in</w:t>
      </w:r>
      <w:r>
        <w:t xml:space="preserve"> </w:t>
      </w:r>
      <w:r>
        <w:rPr>
          <w:bCs/>
          <w:b/>
        </w:rPr>
        <w:t xml:space="preserve">India Mumbai</w:t>
      </w:r>
      <w:r>
        <w:br/>
      </w:r>
      <w:r>
        <w:t xml:space="preserve">lies in interdisciplinary collaboration. The siloed approach to engineering is obsolete. Engineers must work alongside urban planners, data scientists, and policy makers to create holistic mobility solutions.</w:t>
      </w:r>
    </w:p>
    <w:p>
      <w:pPr>
        <w:pStyle w:val="BodyText"/>
      </w:pPr>
      <w:r>
        <w:t xml:space="preserve">The report recommends that automotive companies investing in</w:t>
      </w:r>
      <w:r>
        <w:t xml:space="preserve"> </w:t>
      </w:r>
      <w:r>
        <w:rPr>
          <w:bCs/>
          <w:b/>
        </w:rPr>
        <w:t xml:space="preserve">India Mumbai</w:t>
      </w:r>
    </w:p>
    <w:p>
      <w:pPr>
        <w:pStyle w:val="BodyText"/>
      </w:pPr>
      <w:r>
        <w:t xml:space="preserve">should prioritize local talent development. Establishing centers of excellence for EV technology and sustainable engineering will ensure a steady pipeline of qualified engineers. Furthermore, there is a need for stronger industry-academia partnerships to bridge the gap between theoretical knowledge and practical application in the specific context of</w:t>
      </w:r>
      <w:r>
        <w:t xml:space="preserve"> </w:t>
      </w:r>
      <w:r>
        <w:rPr>
          <w:bCs/>
          <w:b/>
        </w:rPr>
        <w:t xml:space="preserve">India Mumbai</w:t>
      </w:r>
      <w:r>
        <w:br/>
      </w:r>
      <w:r>
        <w:t xml:space="preserve">’s urban environment.</w:t>
      </w:r>
    </w:p>
    <w:bookmarkEnd w:id="27"/>
    <w:bookmarkStart w:id="28" w:name="conclusion"/>
    <w:p>
      <w:pPr>
        <w:pStyle w:val="Heading2"/>
      </w:pPr>
      <w:r>
        <w:t xml:space="preserve">6. Conclusion</w:t>
      </w:r>
    </w:p>
    <w:p>
      <w:pPr>
        <w:pStyle w:val="FirstParagraph"/>
      </w:pPr>
      <w:r>
        <w:t xml:space="preserve">In summary, this book report underscores that the role of the</w:t>
      </w:r>
      <w:r>
        <w:t xml:space="preserve"> </w:t>
      </w:r>
      <w:r>
        <w:rPr>
          <w:bCs/>
          <w:b/>
        </w:rPr>
        <w:t xml:space="preserve">Automotive Engineer</w:t>
      </w:r>
    </w:p>
    <w:p>
      <w:pPr>
        <w:pStyle w:val="BodyText"/>
      </w:pPr>
      <w:r>
        <w:t xml:space="preserve">is undergoing a profound transformation in</w:t>
      </w:r>
      <w:r>
        <w:t xml:space="preserve"> </w:t>
      </w:r>
      <w:r>
        <w:rPr>
          <w:bCs/>
          <w:b/>
        </w:rPr>
        <w:t xml:space="preserve">India Mumbai</w:t>
      </w:r>
      <w:r>
        <w:t xml:space="preserve">. It is no longer just about building cars; it is about crafting intelligent, sustainable, and resilient mobility solutions for one of the world’s most dynamic cities. The literature suggests that success in this field requires technical excellence combined with cultural sensitivity and environmental consciousness. As</w:t>
      </w:r>
      <w:r>
        <w:t xml:space="preserve"> </w:t>
      </w:r>
      <w:r>
        <w:rPr>
          <w:bCs/>
          <w:b/>
        </w:rPr>
        <w:t xml:space="preserve">India Mumbai</w:t>
      </w:r>
      <w:r>
        <w:t xml:space="preserve"> </w:t>
      </w:r>
      <w:r>
        <w:t xml:space="preserve">continues to grow as a global automotive hub, the engineers operating within it will play a pivotal role in shaping the future of transportation worldwide.</w:t>
      </w:r>
    </w:p>
    <w:p>
      <w:pPr>
        <w:pStyle w:val="BodyText"/>
      </w:pPr>
      <w:r>
        <w:t xml:space="preserve">This analysis serves as a foundational document for stakeholders looking to understand the current state and future trajectory of automotive engineering expertise in this critical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India Mumbai</dc:title>
  <dc:creator/>
  <dc:language>en</dc:language>
  <cp:keywords/>
  <dcterms:created xsi:type="dcterms:W3CDTF">2026-07-29T14:03:07Z</dcterms:created>
  <dcterms:modified xsi:type="dcterms:W3CDTF">2026-07-29T14:03:07Z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