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Mobility</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fa770dcf4aa51b874c95f81f6c606e0090dfd55"/>
    <w:p>
      <w:pPr>
        <w:pStyle w:val="Heading1"/>
      </w:pPr>
      <w:r>
        <w:rPr>
          <w:bCs/>
          <w:b/>
        </w:rPr>
        <w:t xml:space="preserve">Briefing Document:</w:t>
      </w:r>
      <w:r>
        <w:t xml:space="preserve"> </w:t>
      </w:r>
      <w:r>
        <w:t xml:space="preserve">The Evolution of the Automotive Engineer in Malaysia Kuala Lumpur</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Engineering Faculty and Industry Stakeholders in Malaysia Kuala Lumpur</w:t>
      </w:r>
    </w:p>
    <w:p>
      <w:pPr>
        <w:pStyle w:val="BodyText"/>
      </w:pPr>
      <w:r>
        <w:rPr>
          <w:bCs/>
          <w:b/>
        </w:rPr>
        <w:t xml:space="preserve">From:</w:t>
      </w:r>
      <w:r>
        <w:t xml:space="preserve"> </w:t>
      </w:r>
      <w:r>
        <w:t xml:space="preserve">Academic Review Committee</w:t>
      </w:r>
    </w:p>
    <w:p>
      <w:r>
        <w:pict>
          <v:rect style="width:0;height:1.5pt" o:hralign="center" o:hrstd="t" o:hr="t"/>
        </w:pict>
      </w:r>
    </w:p>
    <w:bookmarkEnd w:id="20"/>
    <w:bookmarkStart w:id="21" w:name="Xad5af0d29c61ff407b2e8e05c152186ac7d8e80"/>
    <w:p>
      <w:pPr>
        <w:pStyle w:val="Heading2"/>
      </w:pPr>
      <w:r>
        <w:rPr>
          <w:iCs/>
          <w:i/>
        </w:rPr>
        <w:t xml:space="preserve">Title of Subject:</w:t>
      </w:r>
      <w:r>
        <w:t xml:space="preserve"> </w:t>
      </w:r>
      <w:r>
        <w:t xml:space="preserve">The Modern Automotive Engineer</w:t>
      </w:r>
    </w:p>
    <w:p>
      <w:pPr>
        <w:pStyle w:val="FirstParagraph"/>
      </w:pPr>
      <w:r>
        <w:rPr>
          <w:bCs/>
          <w:b/>
        </w:rPr>
        <w:t xml:space="preserve">This Book Report analyzes the critical role, evolving responsibilities, and future trajectory of the Automotive Engineer within the unique context of Malaysia Kuala Lumpur.</w:t>
      </w:r>
    </w:p>
    <w:p>
      <w:r>
        <w:pict>
          <v:rect style="width:0;height:1.5pt" o:hralign="center" o:hrstd="t" o:hr="t"/>
        </w:pict>
      </w:r>
    </w:p>
    <w:bookmarkEnd w:id="21"/>
    <w:bookmarkStart w:id="22" w:name="introduction"/>
    <w:p>
      <w:pPr>
        <w:pStyle w:val="Heading2"/>
      </w:pPr>
      <w:r>
        <w:t xml:space="preserve">Introduction</w:t>
      </w:r>
    </w:p>
    <w:p>
      <w:pPr>
        <w:pStyle w:val="FirstParagraph"/>
      </w:pPr>
      <w:r>
        <w:t xml:space="preserve">The automotive industry stands at a precipice of unprecedented change. From internal combustion engines to electric powertrains, and from manual transmissions to autonomous driving systems, the discipline of automotive engineering is undergoing a radical transformation. However, this transformation is not uniform globally; it is heavily influenced by local geography, infrastructure, policy, and culture. This report focuses specifically on the intersection of these global trends with the local realities of</w:t>
      </w:r>
      <w:r>
        <w:t xml:space="preserve"> </w:t>
      </w:r>
      <w:r>
        <w:rPr>
          <w:bCs/>
          <w:b/>
        </w:rPr>
        <w:t xml:space="preserve">Malaysia Kuala Lumpur</w:t>
      </w:r>
      <w:r>
        <w:t xml:space="preserve">. The central thesis explored herein is that the modern</w:t>
      </w:r>
      <w:r>
        <w:t xml:space="preserve"> </w:t>
      </w:r>
      <w:r>
        <w:rPr>
          <w:bCs/>
          <w:b/>
        </w:rPr>
        <w:t xml:space="preserve">Automotive Engineer</w:t>
      </w:r>
      <w:r>
        <w:t xml:space="preserve"> </w:t>
      </w:r>
      <w:r>
        <w:t xml:space="preserve">in this region must be more than a technician; they must be a holistic innovator who understands environmental constraints, urban density, and sustainable mobility solutions tailored for Southeast Asian megacities.</w:t>
      </w:r>
    </w:p>
    <w:bookmarkEnd w:id="22"/>
    <w:bookmarkStart w:id="23" w:name="X4667ab422cc1c3b9278ea47700a19bb26891245"/>
    <w:p>
      <w:pPr>
        <w:pStyle w:val="Heading2"/>
      </w:pPr>
      <w:r>
        <w:t xml:space="preserve">The Profile of the Automotive Engineer: Beyond Mechanics</w:t>
      </w:r>
    </w:p>
    <w:p>
      <w:pPr>
        <w:pStyle w:val="FirstParagraph"/>
      </w:pPr>
      <w:r>
        <w:t xml:space="preserve">Gone are the days when an automotive engineer was solely concerned with chassis dynamics or fuel efficiency in a vacuum. In contemporary practice, particularly within major hubs like Malaysia Kuala Lumpur, the role has expanded significantly. The professional is now expected to possess multidisciplinary skills spanning software engineering, data analytics, sustainable materials science, and regulatory compliance.</w:t>
      </w:r>
    </w:p>
    <w:p>
      <w:pPr>
        <w:pStyle w:val="BodyText"/>
      </w:pPr>
      <w:r>
        <w:t xml:space="preserve">In the context of Malaysia Kuala Lumpur, engineers must navigate a complex landscape where rapid urbanization meets environmental concerns. The traditional focus on vehicle performance must now include energy efficiency in stop-and-go traffic conditions typical of the Federal Territory. Therefore, this Book Report argues that the primary duty of an</w:t>
      </w:r>
      <w:r>
        <w:t xml:space="preserve"> </w:t>
      </w:r>
      <w:r>
        <w:rPr>
          <w:bCs/>
          <w:b/>
        </w:rPr>
        <w:t xml:space="preserve">Automotive Engineer</w:t>
      </w:r>
      <w:r>
        <w:t xml:space="preserve"> </w:t>
      </w:r>
      <w:r>
        <w:t xml:space="preserve">today is to bridge the gap between advanced automotive technology and local infrastructure limitations.</w:t>
      </w:r>
    </w:p>
    <w:bookmarkEnd w:id="23"/>
    <w:bookmarkStart w:id="25" w:name="X39e1b5994697806ad917796e46d4c814fece11d"/>
    <w:p>
      <w:pPr>
        <w:pStyle w:val="Heading2"/>
      </w:pPr>
      <w:r>
        <w:t xml:space="preserve">The Contextual Challenge: Malaysia Kuala Lumpur</w:t>
      </w:r>
    </w:p>
    <w:p>
      <w:pPr>
        <w:pStyle w:val="FirstParagraph"/>
      </w:pPr>
      <w:r>
        <w:t xml:space="preserve">To understand the specific requirements for engineers working in this region, one must first analyze the environment of Malaysia Kuala Lumpur. As the capital and economic hub of Malaysia, it presents a unique set of challenges:</w:t>
      </w:r>
    </w:p>
    <w:p>
      <w:pPr>
        <w:numPr>
          <w:ilvl w:val="0"/>
          <w:numId w:val="1001"/>
        </w:numPr>
        <w:pStyle w:val="Compact"/>
      </w:pPr>
      <w:r>
        <w:rPr>
          <w:bCs/>
          <w:b/>
        </w:rPr>
        <w:t xml:space="preserve">Urban Density and Traffic Congestion:</w:t>
      </w:r>
      <w:r>
        <w:t xml:space="preserve"> </w:t>
      </w:r>
      <w:r>
        <w:t xml:space="preserve">The Federal Territory experiences heavy traffic congestion. Engineers here must prioritize fuel economy in low-speed scenarios, regenerative braking efficiencies for electric vehicles (EVs), and software solutions that optimize traffic flow.</w:t>
      </w:r>
    </w:p>
    <w:p>
      <w:pPr>
        <w:numPr>
          <w:ilvl w:val="0"/>
          <w:numId w:val="1001"/>
        </w:numPr>
        <w:pStyle w:val="Compact"/>
      </w:pPr>
      <w:r>
        <w:rPr>
          <w:bCs/>
          <w:b/>
        </w:rPr>
        <w:t xml:space="preserve">Tropical Climate Adaptation:</w:t>
      </w:r>
      <w:r>
        <w:t xml:space="preserve"> </w:t>
      </w:r>
      <w:r>
        <w:t xml:space="preserve">Unlike engineers in colder climates, those working in Malaysia Kuala Lumpur must design vehicles that withstand high humidity, intense heat, and heavy monsoon rainfall. Battery thermal management systems for EVs are particularly critical here.</w:t>
      </w:r>
    </w:p>
    <w:p>
      <w:pPr>
        <w:numPr>
          <w:ilvl w:val="0"/>
          <w:numId w:val="1001"/>
        </w:numPr>
        <w:pStyle w:val="Compact"/>
      </w:pPr>
      <w:r>
        <w:rPr>
          <w:bCs/>
          <w:b/>
        </w:rPr>
        <w:t xml:space="preserve">Sustainability Goals:</w:t>
      </w:r>
      <w:r>
        <w:t xml:space="preserve"> </w:t>
      </w:r>
      <w:r>
        <w:t xml:space="preserve">The Malaysian government has set ambitious targets for reducing carbon emissions. Engineers are tasked with aligning vehicle designs with these national policies, promoting the adoption of green technologies within Malaysia Kuala Lumpur.</w:t>
      </w:r>
    </w:p>
    <w:bookmarkStart w:id="24" w:name="critical-insight"/>
    <w:p>
      <w:pPr>
        <w:pStyle w:val="Heading3"/>
      </w:pPr>
      <w:r>
        <w:rPr>
          <w:bCs/>
          <w:b/>
        </w:rPr>
        <w:t xml:space="preserve">Critical Insight:</w:t>
      </w:r>
    </w:p>
    <w:p>
      <w:pPr>
        <w:pStyle w:val="FirstParagraph"/>
      </w:pPr>
      <w:r>
        <w:t xml:space="preserve">The integration of smart city infrastructure in Malaysia Kuala Lumpur means that automotive engineers must collaborate closely with urban planners. The vehicle is no longer just a mode of transport; it is a node in the Internet of Things (IoT). Therefore, connectivity and data security are now core competencies for the Malaysian automotive engineer.</w:t>
      </w:r>
    </w:p>
    <w:bookmarkEnd w:id="24"/>
    <w:bookmarkEnd w:id="25"/>
    <w:bookmarkStart w:id="29" w:name="evolving-skill-sets-for-the-local-market"/>
    <w:p>
      <w:pPr>
        <w:pStyle w:val="Heading2"/>
      </w:pPr>
      <w:r>
        <w:t xml:space="preserve">Evolving Skill Sets for the Local Market</w:t>
      </w:r>
    </w:p>
    <w:p>
      <w:pPr>
        <w:pStyle w:val="FirstParagraph"/>
      </w:pPr>
      <w:r>
        <w:t xml:space="preserve">This report highlights several key skill sets that have become indispensable for an Automotive Engineer operating in Malaysia Kuala Lumpur:</w:t>
      </w:r>
    </w:p>
    <w:bookmarkStart w:id="26" w:name="electrification-and-battery-technology"/>
    <w:p>
      <w:pPr>
        <w:pStyle w:val="Heading3"/>
      </w:pPr>
      <w:r>
        <w:t xml:space="preserve">1. Electrification and Battery Technology</w:t>
      </w:r>
    </w:p>
    <w:p>
      <w:pPr>
        <w:pStyle w:val="FirstParagraph"/>
      </w:pPr>
      <w:r>
        <w:t xml:space="preserve">Motors Depot and other local manufacturers are increasingly shifting towards Electric Vehicles (EVs). Engineers must possess deep knowledge of battery chemistry, charging infrastructure integration, and the lifecycle management of batteries within the Malaysian regulatory framework.</w:t>
      </w:r>
    </w:p>
    <w:bookmarkEnd w:id="26"/>
    <w:bookmarkStart w:id="27" w:name="software-defined-vehicles"/>
    <w:p>
      <w:pPr>
        <w:pStyle w:val="Heading3"/>
      </w:pPr>
      <w:r>
        <w:t xml:space="preserve">2. Software-Defined Vehicles</w:t>
      </w:r>
    </w:p>
    <w:p>
      <w:pPr>
        <w:pStyle w:val="FirstParagraph"/>
      </w:pPr>
      <w:r>
        <w:t xml:space="preserve">The modern car is essentially a computer on wheels. In Malaysia Kuala Lumpur, where digital adoption is high, engineers must be proficient in embedded systems programming and over-the-air (OTA) update capabilities to ensure vehicles remain secure and functional.</w:t>
      </w:r>
    </w:p>
    <w:bookmarkEnd w:id="27"/>
    <w:bookmarkStart w:id="28" w:name="cultural-competence"/>
    <w:p>
      <w:pPr>
        <w:pStyle w:val="Heading3"/>
      </w:pPr>
      <w:r>
        <w:t xml:space="preserve">3. Cultural Competence</w:t>
      </w:r>
    </w:p>
    <w:p>
      <w:pPr>
        <w:pStyle w:val="FirstParagraph"/>
      </w:pPr>
      <w:r>
        <w:t xml:space="preserve">An often overlooked aspect is the understanding of local driving behaviors. Drivers in Malaysia Kuala Lumpur may have distinct driving patterns compared to other regions. An effective engineer designs safety features and driver-assistance systems that account for these local nuances, ensuring human-machine interaction is intuitive and safe.</w:t>
      </w:r>
    </w:p>
    <w:bookmarkEnd w:id="28"/>
    <w:bookmarkEnd w:id="29"/>
    <w:bookmarkStart w:id="30" w:name="economic-and-industrial-impact"/>
    <w:p>
      <w:pPr>
        <w:pStyle w:val="Heading2"/>
      </w:pPr>
      <w:r>
        <w:t xml:space="preserve">Economic and Industrial Impact</w:t>
      </w:r>
    </w:p>
    <w:p>
      <w:pPr>
        <w:pStyle w:val="FirstParagraph"/>
      </w:pPr>
      <w:r>
        <w:t xml:space="preserve">The role of the Automotive Engineer in Malaysia Kuala Lumpur extends beyond product development; it is pivotal to the national economy. By developing local expertise, Malaysia aims to become a regional hub for EV manufacturing. Engineers are the catalysts for this transition. They attract foreign investment by demonstrating technical capability and they empower local startups through innovation.</w:t>
      </w:r>
    </w:p>
    <w:p>
      <w:pPr>
        <w:pStyle w:val="BodyText"/>
      </w:pPr>
      <w:r>
        <w:t xml:space="preserve">Furthermore, as global supply chains shift, engineers in Malaysia Kuala Lumpur play a crucial role in securing parts and materials locally or regionally. This resilience is vital for maintaining production continuity amidst global disruptions.</w:t>
      </w:r>
    </w:p>
    <w:bookmarkEnd w:id="30"/>
    <w:bookmarkStart w:id="31" w:name="the-future-outlook"/>
    <w:p>
      <w:pPr>
        <w:pStyle w:val="Heading2"/>
      </w:pPr>
      <w:r>
        <w:t xml:space="preserve">The Future Outlook</w:t>
      </w:r>
    </w:p>
    <w:p>
      <w:pPr>
        <w:pStyle w:val="FirstParagraph"/>
      </w:pPr>
      <w:r>
        <w:t xml:space="preserve">Looking ahead, the trajectory for Automotive Engineers in Malaysia Kuala Lumpur points towards greater specialization and collaboration. The rise of autonomous driving technology presents both opportunities and ethical challenges that engineers must navigate. How should a car in Malaysia Kuala Lumpur behave during erratic monsoon storms? How do we ensure AI-driven decisions respect local cultural norms? These are questions that only a highly skilled, context-aware engineer can answer.</w:t>
      </w:r>
    </w:p>
    <w:p>
      <w:pPr>
        <w:pStyle w:val="BodyText"/>
      </w:pPr>
      <w:r>
        <w:t xml:space="preserve">Additionally, the push for circular economy principles means engineers will increasingly be responsible for designing vehicles that are easier to recycle and repurpose. This shift requires a fundamental rethink of material selection and assembly processes.</w:t>
      </w:r>
    </w:p>
    <w:bookmarkEnd w:id="31"/>
    <w:bookmarkStart w:id="32" w:name="conclusion"/>
    <w:p>
      <w:pPr>
        <w:pStyle w:val="Heading2"/>
      </w:pPr>
      <w:r>
        <w:t xml:space="preserve">Conclusion</w:t>
      </w:r>
    </w:p>
    <w:p>
      <w:pPr>
        <w:pStyle w:val="FirstParagraph"/>
      </w:pPr>
      <w:r>
        <w:t xml:space="preserve">In conclusion, this Book Report asserts that the Automotive Engineer in Malaysia Kuala Lumpur is no longer just a mechanical specialist but a strategic innovator. The demands of the local environment—characterized by tropical weather, urban congestion, and progressive sustainability goals—require a unique blend of technical prowess and contextual understanding.</w:t>
      </w:r>
    </w:p>
    <w:p>
      <w:pPr>
        <w:pStyle w:val="BodyText"/>
      </w:pPr>
      <w:r>
        <w:t xml:space="preserve">For stakeholders in Malaysia Kuala Lumpur, investing in the education and development of these professionals is not merely an industry concern but a national imperative. The future mobility of the capital depends on their ability to adapt global technologies to local realities. As we move forward, it is clear that the definition of an Automotive Engineer will continue to broaden, encompassing roles in software, sustainability, and urban planning.</w:t>
      </w:r>
    </w:p>
    <w:p>
      <w:pPr>
        <w:pStyle w:val="BodyText"/>
      </w:pPr>
      <w:r>
        <w:t xml:space="preserve">Therefore, educational institutions and industry leaders in Malaysia Kuala Lumpur must work in tandem to cultivate this new breed of engineer. Only by doing so can they ensure that Malaysia Kuala Lumpur remains at the forefront of the automotive revolution in Southeast Asia. The time for adaptation is now; the role of the Automotive Engineer is central to this transformation.</w:t>
      </w:r>
    </w:p>
    <w:p>
      <w:r>
        <w:pict>
          <v:rect style="width:0;height:1.5pt" o:hralign="center" o:hrstd="t" o:hr="t"/>
        </w:pict>
      </w:r>
    </w:p>
    <w:p>
      <w:pPr>
        <w:pStyle w:val="FirstParagraph"/>
      </w:pPr>
      <w:r>
        <w:rPr>
          <w:bCs/>
          <w:b/>
        </w:rPr>
        <w:t xml:space="preserve">About this Report:</w:t>
      </w:r>
      <w:r>
        <w:t xml:space="preserve"> </w:t>
      </w:r>
      <w:r>
        <w:t xml:space="preserve">This document serves as a comprehensive overview of the Automotive Engineer's evolving role, specifically tailored for the professional and academic communities in Malaysia Kuala Lumpur.</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Mobility in Malaysia Kuala Lumpur</dc:title>
  <dc:creator/>
  <dc:language>en</dc:language>
  <cp:keywords/>
  <dcterms:created xsi:type="dcterms:W3CDTF">2026-07-30T00:29:52Z</dcterms:created>
  <dcterms:modified xsi:type="dcterms:W3CDTF">2026-07-30T00:29:52Z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