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36ffda0c3bde8fd3e6b5a3e812945b34e022b6"/>
    <w:p>
      <w:pPr>
        <w:pStyle w:val="Heading1"/>
      </w:pPr>
      <w:r>
        <w:t xml:space="preserve">A Comprehensive Book Report on the Role and Evolution of the Automotive Engineer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Analysis and Professional Profile</w:t>
      </w:r>
      <w:r>
        <w:br/>
      </w:r>
      <w:r>
        <w:rPr>
          <w:bCs/>
          <w:b/>
        </w:rPr>
        <w:t xml:space="preserve">Focus Region:</w:t>
      </w:r>
      <w:r>
        <w:t xml:space="preserve"> </w:t>
      </w:r>
      <w:r>
        <w:t xml:space="preserve">Morocco Casablanca</w:t>
      </w:r>
    </w:p>
    <w:bookmarkStart w:id="20" w:name="X424231ab8764f8be3a6da7b9f8765d244ce85af"/>
    <w:p>
      <w:pPr>
        <w:pStyle w:val="Heading2"/>
      </w:pPr>
      <w:r>
        <w:t xml:space="preserve">I. Introduction: The Strategic Importance of the Automotive Sector in Morocco Casablanca</w:t>
      </w:r>
    </w:p>
    <w:p>
      <w:pPr>
        <w:pStyle w:val="FirstParagraph"/>
      </w:pPr>
      <w:r>
        <w:t xml:space="preserve">The automotive industry has long been recognized as a cornerstone of industrial development worldwide, but nowhere is this more evident today than in the dynamic economic landscape of</w:t>
      </w:r>
      <w:r>
        <w:t xml:space="preserve"> </w:t>
      </w:r>
      <w:r>
        <w:rPr>
          <w:bCs/>
          <w:b/>
        </w:rPr>
        <w:t xml:space="preserve">Morocco Casablanca</w:t>
      </w:r>
      <w:r>
        <w:t xml:space="preserve">. Often referred to as the economic heart of North Africa, Casablanca has transformed itself from a traditional trading hub into one of the most significant automotive manufacturing centers on the African continent. This report serves as a critical analysis and summary of literature regarding the role, responsibilities, and future trajectory of the</w:t>
      </w:r>
      <w:r>
        <w:t xml:space="preserve"> </w:t>
      </w:r>
      <w:r>
        <w:rPr>
          <w:bCs/>
          <w:b/>
        </w:rPr>
        <w:t xml:space="preserve">Automotive Engineer</w:t>
      </w:r>
      <w:r>
        <w:t xml:space="preserve"> </w:t>
      </w:r>
      <w:r>
        <w:t xml:space="preserve">within this specific geographical and industrial context. It aims to dissect how technical expertise intersects with local economic policies, global supply chain dynamics, and sustainable development goals.</w:t>
      </w:r>
    </w:p>
    <w:p>
      <w:pPr>
        <w:pStyle w:val="BodyText"/>
      </w:pPr>
      <w:r>
        <w:t xml:space="preserve">The significance of studying the automotive engineer in this region cannot be overstated. For decades, the narrative surrounding</w:t>
      </w:r>
      <w:r>
        <w:t xml:space="preserve"> </w:t>
      </w:r>
      <w:r>
        <w:rPr>
          <w:bCs/>
          <w:b/>
        </w:rPr>
        <w:t xml:space="preserve">Morocco Casablanca</w:t>
      </w:r>
      <w:r>
        <w:t xml:space="preserve"> </w:t>
      </w:r>
      <w:r>
        <w:t xml:space="preserve">has been dominated by its status as an export platform for major European and Asian manufacturers. However, recent academic and industry publications highlight a shift from mere assembly to genuine innovation and engineering localization. This report explores that transition, providing a detailed overview of what it means to be an automotive engineer in this thriving hub today.</w:t>
      </w:r>
    </w:p>
    <w:bookmarkEnd w:id="20"/>
    <w:bookmarkStart w:id="21" w:name="Xcbc66bb9f50a74ec3f5d95db2612fe0d87387e5"/>
    <w:p>
      <w:pPr>
        <w:pStyle w:val="Heading2"/>
      </w:pPr>
      <w:r>
        <w:t xml:space="preserve">II. Historical Context: From Assembly Lines to Engineering Hubs</w:t>
      </w:r>
    </w:p>
    <w:p>
      <w:pPr>
        <w:pStyle w:val="FirstParagraph"/>
      </w:pPr>
      <w:r>
        <w:t xml:space="preserve">To understand the current profile of the</w:t>
      </w:r>
      <w:r>
        <w:t xml:space="preserve"> </w:t>
      </w:r>
      <w:r>
        <w:rPr>
          <w:bCs/>
          <w:b/>
        </w:rPr>
        <w:t xml:space="preserve">Automotive Engineer</w:t>
      </w:r>
      <w:r>
        <w:t xml:space="preserve">, one must first appreciate the historical evolution of industrial zones in and around Casablanca. Literature on Moroccan industrial policy indicates that while major players like Renault established presence in Tangier initially, Casablanca rapidly evolved into a complementary powerhouse, focusing on components, logistics, and specialized engineering services. The</w:t>
      </w:r>
      <w:r>
        <w:t xml:space="preserve"> </w:t>
      </w:r>
      <w:r>
        <w:rPr>
          <w:bCs/>
          <w:b/>
        </w:rPr>
        <w:t xml:space="preserve">Book Report</w:t>
      </w:r>
      <w:r>
        <w:t xml:space="preserve"> </w:t>
      </w:r>
      <w:r>
        <w:t xml:space="preserve">synthesizes data from various economic reviews noting that the creation of the Tanger Med port and subsequent industrial zones attracted massive Foreign Direct Investment (FDI). Yet, it was in Casablanca that the ecosystem for supply chain resilience matured.</w:t>
      </w:r>
    </w:p>
    <w:p>
      <w:pPr>
        <w:pStyle w:val="BodyText"/>
      </w:pPr>
      <w:r>
        <w:t xml:space="preserve">The transition described in key texts marks a move away from low-cost labor arbitrage toward high-value-added activities. This shift necessitates a workforce equipped with advanced technical skills. The literature emphasizes that the modern automotive engineer in</w:t>
      </w:r>
      <w:r>
        <w:t xml:space="preserve"> </w:t>
      </w:r>
      <w:r>
        <w:rPr>
          <w:bCs/>
          <w:b/>
        </w:rPr>
        <w:t xml:space="preserve">Morocco Casablanca</w:t>
      </w:r>
      <w:r>
        <w:t xml:space="preserve"> </w:t>
      </w:r>
      <w:r>
        <w:t xml:space="preserve">is no longer just maintaining machines but is actively involved in process optimization, quality control at an ISO-standard level, and increasingly, in research and development (R&amp;D) pilot projects. This historical perspective underscores the growing prestige and necessity of engineering roles within the local economy.</w:t>
      </w:r>
    </w:p>
    <w:bookmarkEnd w:id="21"/>
    <w:bookmarkStart w:id="24" w:name="X0267419221446e42b39dd5e64837857bb3b9573"/>
    <w:p>
      <w:pPr>
        <w:pStyle w:val="Heading2"/>
      </w:pPr>
      <w:r>
        <w:t xml:space="preserve">III. The Profile of the Modern Automotive Engineer</w:t>
      </w:r>
    </w:p>
    <w:p>
      <w:pPr>
        <w:pStyle w:val="FirstParagraph"/>
      </w:pPr>
      <w:r>
        <w:t xml:space="preserve">A central theme in contemporary analysis is the evolving job description of the automotive engineer. In a standard global context, this role involves design, testing, and manufacturing oversight. However, in the specific context of</w:t>
      </w:r>
      <w:r>
        <w:t xml:space="preserve"> </w:t>
      </w:r>
      <w:r>
        <w:rPr>
          <w:bCs/>
          <w:b/>
        </w:rPr>
        <w:t xml:space="preserve">Morocco Casablanca</w:t>
      </w:r>
      <w:r>
        <w:t xml:space="preserve">, additional layers of complexity are introduced. The literature suggests that engineers here must possess strong bilingual or trilingual capabilities (Arabic, French/English) to bridge the gap between international headquarters and local operational teams.</w:t>
      </w:r>
    </w:p>
    <w:bookmarkStart w:id="22" w:name="a.-technical-competencies"/>
    <w:p>
      <w:pPr>
        <w:pStyle w:val="Heading3"/>
      </w:pPr>
      <w:r>
        <w:t xml:space="preserve">A. Technical Competencies</w:t>
      </w:r>
    </w:p>
    <w:p>
      <w:pPr>
        <w:pStyle w:val="FirstParagraph"/>
      </w:pPr>
      <w:r>
        <w:t xml:space="preserve">The report details that proficiency in CAD/CAM software, project management methodologies (such as Six Sigma or Agile), and an understanding of Just-In-Time (JIT) production systems are baseline requirements. Engineers in Casablanca often work within complex clusters where tier-1 suppliers interact closely with OEMs (Original Equipment Manufacturers). The ability to integrate seamlessly into these multinational workflows is highlighted as a critical skill set.</w:t>
      </w:r>
    </w:p>
    <w:bookmarkEnd w:id="22"/>
    <w:bookmarkStart w:id="23" w:name="b.-soft-skills-and-cultural-adaptability"/>
    <w:p>
      <w:pPr>
        <w:pStyle w:val="Heading3"/>
      </w:pPr>
      <w:r>
        <w:t xml:space="preserve">B. Soft Skills and Cultural Adaptability</w:t>
      </w:r>
    </w:p>
    <w:p>
      <w:pPr>
        <w:pStyle w:val="FirstParagraph"/>
      </w:pPr>
      <w:r>
        <w:t xml:space="preserve">Beyond technical know-how, the books reviewed emphasize cultural intelligence. As Casablanca acts as a gateway between Europe and Africa, automotive engineers frequently act as intermediaries between Western corporate cultures and local workforce dynamics. Effective communication, leadership in diverse teams, and adaptability to fast-paced production environments are cited as differentiators for successful professionals in this field.</w:t>
      </w:r>
    </w:p>
    <w:bookmarkEnd w:id="23"/>
    <w:bookmarkEnd w:id="24"/>
    <w:bookmarkStart w:id="25" w:name="Xe0844ac95c2bf42cb86f133650981880ea3e4a2"/>
    <w:p>
      <w:pPr>
        <w:pStyle w:val="Heading2"/>
      </w:pPr>
      <w:r>
        <w:t xml:space="preserve">IV. The Impact of Electrification and Digitalization</w:t>
      </w:r>
    </w:p>
    <w:p>
      <w:pPr>
        <w:pStyle w:val="FirstParagraph"/>
      </w:pPr>
      <w:r>
        <w:t xml:space="preserve">A significant portion of recent literature focuses on the future-proofing of the automotive industry in Morocco. With global mandates shifting toward electric vehicles (EVs) and sustainable mobility, the role of the automotive engineer is undergoing a radical transformation. For engineers based in</w:t>
      </w:r>
      <w:r>
        <w:t xml:space="preserve"> </w:t>
      </w:r>
      <w:r>
        <w:rPr>
          <w:bCs/>
          <w:b/>
        </w:rPr>
        <w:t xml:space="preserve">Morocco Casablanca</w:t>
      </w:r>
      <w:r>
        <w:t xml:space="preserve">, this presents both challenges and opportunities.</w:t>
      </w:r>
    </w:p>
    <w:p>
      <w:pPr>
        <w:pStyle w:val="BodyText"/>
      </w:pPr>
      <w:r>
        <w:t xml:space="preserve">The report notes that while traditional internal combustion engine (ICE) expertise remains valuable, there is an urgent need for upskilling in battery technology, thermal management systems, and software-defined vehicles. The Moroccan government’s strategic vision includes positioning the country as a leader in EV components manufacturing. Consequently, automotive engineers are expected to contribute to pilot lines for electric components and collaborate on green hydrogen initiatives that are gaining traction in the region.</w:t>
      </w:r>
    </w:p>
    <w:p>
      <w:pPr>
        <w:pStyle w:val="BodyText"/>
      </w:pPr>
      <w:r>
        <w:t xml:space="preserve">Furthermore, digitalization is reshaping production floors. The concept of "Industry 4.0" is no longer theoretical in Casablanca’s industrial parks. Engineers are now required to understand IoT (Internet of Things) sensors, predictive maintenance algorithms, and data analytics to optimize production efficiency. This technological leapfrogging positions</w:t>
      </w:r>
      <w:r>
        <w:t xml:space="preserve"> </w:t>
      </w:r>
      <w:r>
        <w:rPr>
          <w:bCs/>
          <w:b/>
        </w:rPr>
        <w:t xml:space="preserve">Morocco Casablanca</w:t>
      </w:r>
      <w:r>
        <w:t xml:space="preserve"> </w:t>
      </w:r>
      <w:r>
        <w:t xml:space="preserve">not just as a manufacturing base, but as an innovation node.</w:t>
      </w:r>
    </w:p>
    <w:bookmarkEnd w:id="25"/>
    <w:bookmarkStart w:id="26" w:name="Xfbb479bb76f5bd47e45e12dbd52b65f0c2619fb"/>
    <w:p>
      <w:pPr>
        <w:pStyle w:val="Heading2"/>
      </w:pPr>
      <w:r>
        <w:t xml:space="preserve">V. Challenges and Opportunities for Professional Development</w:t>
      </w:r>
    </w:p>
    <w:p>
      <w:pPr>
        <w:pStyle w:val="FirstParagraph"/>
      </w:pPr>
      <w:r>
        <w:t xml:space="preserve">The analysis also addresses the structural challenges facing the sector. A recurring theme in the reviewed texts is the "skills gap." While demand for automotive engineers is soaring, there is a noted shortage of highly specialized candidates who combine mechanical engineering with software proficiency. This creates a competitive job market where qualified professionals can command premium salaries and rapid career progression.</w:t>
      </w:r>
    </w:p>
    <w:p>
      <w:pPr>
        <w:pStyle w:val="BodyText"/>
      </w:pPr>
      <w:r>
        <w:t xml:space="preserve">Moreover, the sustainability agenda introduces regulatory pressure. Engineers must ensure compliance with increasingly stringent environmental regulations from both European export markets and local Moroccan laws. This adds a layer of ethical responsibility to the technical role, requiring engineers to prioritize energy efficiency and waste reduction in their designs.</w:t>
      </w:r>
    </w:p>
    <w:bookmarkEnd w:id="26"/>
    <w:bookmarkStart w:id="27" w:name="vi.-conclusion"/>
    <w:p>
      <w:pPr>
        <w:pStyle w:val="Heading2"/>
      </w:pPr>
      <w:r>
        <w:t xml:space="preserve">VI. Conclusion</w:t>
      </w:r>
    </w:p>
    <w:p>
      <w:pPr>
        <w:pStyle w:val="FirstParagraph"/>
      </w:pPr>
      <w:r>
        <w:t xml:space="preserve">In conclusion, this book report on the Automotive Engineer in the context of</w:t>
      </w:r>
      <w:r>
        <w:t xml:space="preserve"> </w:t>
      </w:r>
      <w:r>
        <w:rPr>
          <w:bCs/>
          <w:b/>
        </w:rPr>
        <w:t xml:space="preserve">Morocco Casablanca</w:t>
      </w:r>
      <w:r>
        <w:t xml:space="preserve"> </w:t>
      </w:r>
      <w:r>
        <w:t xml:space="preserve">illustrates a profession at a pivotal juncture. The narrative has shifted from passive assembly to active engineering innovation. The region’s strategic location, robust infrastructure, and government support have created an ecosystem where automotive engineers play a vital role in driving economic growth and technological advancement.</w:t>
      </w:r>
    </w:p>
    <w:p>
      <w:pPr>
        <w:pStyle w:val="BodyText"/>
      </w:pPr>
      <w:r>
        <w:t xml:space="preserve">The findings suggest that for those looking to enter or advance within this field, the combination of technical rigor, digital literacy, and cross-cultural communication skills is essential. As</w:t>
      </w:r>
      <w:r>
        <w:t xml:space="preserve"> </w:t>
      </w:r>
      <w:r>
        <w:rPr>
          <w:bCs/>
          <w:b/>
        </w:rPr>
        <w:t xml:space="preserve">Morocco Casablanca</w:t>
      </w:r>
      <w:r>
        <w:t xml:space="preserve"> </w:t>
      </w:r>
      <w:r>
        <w:t xml:space="preserve">continues to solidify its status as a global automotive powerhouse, the automotive engineer will remain at the forefront of this industrial revolution. The future belongs to those who can adapt to electrification, embrace digital transformation, and contribute to a sustainable industrial legacy in one of Africa’s most dynamic cities.</w:t>
      </w:r>
    </w:p>
    <w:p>
      <w:pPr>
        <w:pStyle w:val="BodyText"/>
      </w:pPr>
      <w:r>
        <w:rPr>
          <w:iCs/>
          <w:i/>
        </w:rPr>
        <w:t xml:space="preserve">This report serves as a foundational document for students, industry stakeholders, and policymakers interested in the trajectory of engineering talent development within the Moroccan automotive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2026-07-29T22:08:20Z</dcterms:created>
  <dcterms:modified xsi:type="dcterms:W3CDTF">2026-07-29T22:08:20Z</dcterms:modified>
</cp:coreProperties>
</file>

<file path=docProps/custom.xml><?xml version="1.0" encoding="utf-8"?>
<Properties xmlns="http://schemas.openxmlformats.org/officeDocument/2006/custom-properties" xmlns:vt="http://schemas.openxmlformats.org/officeDocument/2006/docPropsVTypes"/>
</file>