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d9cf7f08a03c520e3bf3505c44bd37599217ab1"/>
    <w:p>
      <w:pPr>
        <w:pStyle w:val="Heading1"/>
      </w:pPr>
      <w:r>
        <w:t xml:space="preserve">The Evolution and Future of the Automotive Engineer in United Kingdom London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Central London, United Kingdom</w:t>
      </w:r>
      <w:r>
        <w:br/>
      </w:r>
      <w:r>
        <w:rPr>
          <w:bCs/>
          <w:b/>
        </w:rPr>
        <w:t xml:space="preserve">Type:</w:t>
      </w:r>
      <w:r>
        <w:t xml:space="preserve"> </w:t>
      </w:r>
      <w:r>
        <w:t xml:space="preserve">Professional Analysis &amp; Book Report Synthesis</w:t>
      </w:r>
    </w:p>
    <w:bookmarkStart w:id="20" w:name="X8d3dd4f08055c43911fc54035d7bef29699f0c5"/>
    <w:p>
      <w:pPr>
        <w:pStyle w:val="Heading2"/>
      </w:pPr>
      <w:r>
        <w:t xml:space="preserve">I. Introduction: The Context of Modern Engineering in the Capital</w:t>
      </w:r>
    </w:p>
    <w:p>
      <w:pPr>
        <w:pStyle w:val="FirstParagraph"/>
      </w:pPr>
      <w:r>
        <w:t xml:space="preserve">The narrative of automotive engineering is no longer solely defined by the combustion engine or the roar of exhaust pipes; it has been rewritten by software, sustainability, and urban density. This report synthesizes key insights from contemporary literature regarding the role of the</w:t>
      </w:r>
      <w:r>
        <w:t xml:space="preserve"> </w:t>
      </w:r>
      <w:r>
        <w:rPr>
          <w:bCs/>
          <w:b/>
        </w:rPr>
        <w:t xml:space="preserve">Automotive Engineer</w:t>
      </w:r>
      <w:r>
        <w:t xml:space="preserve">, specifically analyzing how this profession is being reshaped within the unique socio-economic and regulatory landscape of</w:t>
      </w:r>
      <w:r>
        <w:t xml:space="preserve"> </w:t>
      </w:r>
      <w:r>
        <w:rPr>
          <w:bCs/>
          <w:b/>
        </w:rPr>
        <w:t xml:space="preserve">United Kingdom London</w:t>
      </w:r>
      <w:r>
        <w:t xml:space="preserve">. As one reads through modern texts on industrial innovation, a clear theme emerges: the automotive engineer in London is transitioning from a purely mechanical specialist to a multidisciplinary innovator who must navigate complex urban infrastructure, stringent environmental laws, and rapid technological disruption.</w:t>
      </w:r>
      <w:r>
        <w:t xml:space="preserve"> </w:t>
      </w:r>
      <w:r>
        <w:t xml:space="preserve">London stands as a critical microcosm for global automotive trends. With its congestion charges, Ultra Low Emission Zone (ULEZ) expansions, and dense public transport networks, the city demands vehicles that are quieter, cleaner, and more connected. Consequently literature focusing on this region highlights how local regulations directly influence engineering decisions worldwide. The</w:t>
      </w:r>
      <w:r>
        <w:t xml:space="preserve"> </w:t>
      </w:r>
      <w:r>
        <w:rPr>
          <w:bCs/>
          <w:b/>
        </w:rPr>
        <w:t xml:space="preserve">United Kingdom London</w:t>
      </w:r>
      <w:r>
        <w:t xml:space="preserve"> </w:t>
      </w:r>
      <w:r>
        <w:t xml:space="preserve">context serves as a testing ground for future mobility solutions, making it an essential focal point for any comprehensive study of modern automotive careers.</w:t>
      </w:r>
    </w:p>
    <w:bookmarkEnd w:id="20"/>
    <w:bookmarkStart w:id="21" w:name="X4a69ed7a808f3461c181b6513fab1fed64c6c9e"/>
    <w:p>
      <w:pPr>
        <w:pStyle w:val="Heading2"/>
      </w:pPr>
      <w:r>
        <w:t xml:space="preserve">II. The Changing Skill Set: Beyond Mechanics</w:t>
      </w:r>
    </w:p>
    <w:p>
      <w:pPr>
        <w:pStyle w:val="FirstParagraph"/>
      </w:pPr>
      <w:r>
        <w:t xml:space="preserve">Traditional books on automotive history often emphasize metallurgy, thermodynamics, and chassis design. However, recent publications pertinent to the</w:t>
      </w:r>
      <w:r>
        <w:t xml:space="preserve"> </w:t>
      </w:r>
      <w:r>
        <w:rPr>
          <w:bCs/>
          <w:b/>
        </w:rPr>
        <w:t xml:space="preserve">United Kingdom London</w:t>
      </w:r>
      <w:r>
        <w:t xml:space="preserve"> </w:t>
      </w:r>
      <w:r>
        <w:t xml:space="preserve">market argue that the contemporary</w:t>
      </w:r>
      <w:r>
        <w:t xml:space="preserve"> </w:t>
      </w:r>
      <w:r>
        <w:rPr>
          <w:bCs/>
          <w:b/>
        </w:rPr>
        <w:t xml:space="preserve">Automotive Engineer</w:t>
      </w:r>
      <w:r>
        <w:t xml:space="preserve">United Kingdom London, where traffic density requires precise autonomous braking and lane-keeping assistance, the engineer’s role is increasingly akin to that of a software architect. Literature suggests that collaboration between mechanical engineers and data scientists is no longer optional but mandatory. The ability to integrate sensor fusion data from LiDAR and cameras into cohesive vehicle control systems is now a core competency expected of an</w:t>
      </w:r>
      <w:r>
        <w:t xml:space="preserve"> </w:t>
      </w:r>
      <w:r>
        <w:rPr>
          <w:bCs/>
          <w:b/>
        </w:rPr>
        <w:t xml:space="preserve">Automotive Engineer</w:t>
      </w:r>
      <w:r>
        <w:t xml:space="preserve"> </w:t>
      </w:r>
      <w:r>
        <w:t xml:space="preserve">operating in this hub.</w:t>
      </w:r>
      <w:r>
        <w:t xml:space="preserve"> </w:t>
      </w:r>
      <w:r>
        <w:t xml:space="preserve">Furthermore, the book reports indicate a surge in demand for professionals who understand energy efficiency not just at the drivetrain level, but across the entire lifecycle of the vehicle. This includes battery recycling protocols and sustainable manufacturing processes—topics that resonate deeply with London’s environmental consciousness and its status as a global leader in green finance and policy.</w:t>
      </w:r>
    </w:p>
    <w:bookmarkEnd w:id="21"/>
    <w:bookmarkStart w:id="22" w:name="X848a134a5f6e1ea3cda216ea1141b618a43be78"/>
    <w:p>
      <w:pPr>
        <w:pStyle w:val="Heading2"/>
      </w:pPr>
      <w:r>
        <w:t xml:space="preserve">III. Regulatory Frameworks and Urban Integration</w:t>
      </w:r>
    </w:p>
    <w:p>
      <w:pPr>
        <w:pStyle w:val="FirstParagraph"/>
      </w:pPr>
      <w:r>
        <w:t xml:space="preserve">A significant portion of modern automotive literature dedicated to</w:t>
      </w:r>
      <w:r>
        <w:t xml:space="preserve"> </w:t>
      </w:r>
      <w:r>
        <w:rPr>
          <w:bCs/>
          <w:b/>
        </w:rPr>
        <w:t xml:space="preserve">United Kingdom London</w:t>
      </w:r>
      <w:r>
        <w:t xml:space="preserve"> </w:t>
      </w:r>
      <w:r>
        <w:t xml:space="preserve">focuses on the interplay between engineering design and government regulation. The introduction of the Ultra Low Emission Zone (ULEZ) has fundamentally altered how engineers approach vehicle emissions. Textbooks analyzing this period describe a "regulatory push" where compliance is not merely a legal hurdle but a design driver.</w:t>
      </w:r>
      <w:r>
        <w:t xml:space="preserve"> </w:t>
      </w:r>
      <w:r>
        <w:t xml:space="preserve">For an</w:t>
      </w:r>
      <w:r>
        <w:t xml:space="preserve"> </w:t>
      </w:r>
      <w:r>
        <w:rPr>
          <w:bCs/>
          <w:b/>
        </w:rPr>
        <w:t xml:space="preserve">Automotive Engineer</w:t>
      </w:r>
      <w:r>
        <w:t xml:space="preserve"> </w:t>
      </w:r>
      <w:r>
        <w:t xml:space="preserve">working in or supplying the</w:t>
      </w:r>
      <w:r>
        <w:t xml:space="preserve"> </w:t>
      </w:r>
      <w:r>
        <w:rPr>
          <w:bCs/>
          <w:b/>
        </w:rPr>
        <w:t xml:space="preserve">United Kingdom London</w:t>
      </w:r>
      <w:r>
        <w:t xml:space="preserve"> </w:t>
      </w:r>
      <w:r>
        <w:t xml:space="preserve">market, understanding these regulations is crucial. The literature highlights how engineers must balance performance with emission standards, often leading to innovative hybrid solutions or full electrification strategies. Moreover, the unique infrastructure of London—characterized by narrow historic streets and heavy pedestrian traffic—requires engineers to design vehicles that are compact yet safe for vulnerable road users. This has spurred innovations in collision avoidance systems and external alert sounds for silent electric vehicles, demonstrating how local geography directly influences global engineering standards.</w:t>
      </w:r>
      <w:r>
        <w:t xml:space="preserve"> </w:t>
      </w:r>
      <w:r>
        <w:t xml:space="preserve">Additionally, reports on urban mobility in</w:t>
      </w:r>
      <w:r>
        <w:t xml:space="preserve"> </w:t>
      </w:r>
      <w:r>
        <w:rPr>
          <w:bCs/>
          <w:b/>
        </w:rPr>
        <w:t xml:space="preserve">United Kingdom London</w:t>
      </w:r>
      <w:r>
        <w:t xml:space="preserve"> </w:t>
      </w:r>
      <w:r>
        <w:t xml:space="preserve">emphasize the shift towards "Mobility as a Service" (MaaS). Engineers are now tasked with designing fleet-oriented vehicles rather than just personal cars. This involves creating modular interiors and durable exteriors capable of withstanding high-frequency usage by ride-sharing services, a trend prominently featured in the capital’s transportation sector.</w:t>
      </w:r>
    </w:p>
    <w:bookmarkEnd w:id="22"/>
    <w:bookmarkStart w:id="23" w:name="X0578d4b47f03a6f0e7eebe919b43763b8f6b92d"/>
    <w:p>
      <w:pPr>
        <w:pStyle w:val="Heading2"/>
      </w:pPr>
      <w:r>
        <w:t xml:space="preserve">IV. Sustainability and Ethical Engineering</w:t>
      </w:r>
    </w:p>
    <w:p>
      <w:pPr>
        <w:pStyle w:val="FirstParagraph"/>
      </w:pPr>
      <w:r>
        <w:t xml:space="preserve">Ethics in engineering is a recurring theme in recent books focusing on</w:t>
      </w:r>
      <w:r>
        <w:t xml:space="preserve"> </w:t>
      </w:r>
      <w:r>
        <w:rPr>
          <w:bCs/>
          <w:b/>
        </w:rPr>
        <w:t xml:space="preserve">United Kingdom London</w:t>
      </w:r>
      <w:r>
        <w:t xml:space="preserve">. The city’s commitment to becoming net-zero by 2030 places immense pressure on the automotive industry to reduce carbon footprints not only during operation but also during production. Literature reviews indicate that</w:t>
      </w:r>
      <w:r>
        <w:t xml:space="preserve"> </w:t>
      </w:r>
      <w:r>
        <w:rPr>
          <w:bCs/>
          <w:b/>
        </w:rPr>
        <w:t xml:space="preserve">Automotive Engineers</w:t>
      </w:r>
      <w:r>
        <w:t xml:space="preserve"> </w:t>
      </w:r>
      <w:r>
        <w:t xml:space="preserve">are increasingly held accountable for supply chain transparency. This includes sourcing ethically mined materials for batteries and reducing water usage in manufacturing plants.</w:t>
      </w:r>
      <w:r>
        <w:t xml:space="preserve"> </w:t>
      </w:r>
      <w:r>
        <w:t xml:space="preserve">The narrative in these texts suggests a moral imperative driving engineering decisions. An engineer today must ask not just "Can we build this?" but "Should we build this, and how does it impact the environment of cities like London?" The concept of circular economy is particularly relevant here, with engineers designing for disassembly and recyclability. This shift represents a profound change in the identity of the</w:t>
      </w:r>
      <w:r>
        <w:t xml:space="preserve"> </w:t>
      </w:r>
      <w:r>
        <w:rPr>
          <w:bCs/>
          <w:b/>
        </w:rPr>
        <w:t xml:space="preserve">Automotive Engineer</w:t>
      </w:r>
      <w:r>
        <w:t xml:space="preserve">, who must now act as a steward of environmental resources alongside being a creator of machines.</w:t>
      </w:r>
    </w:p>
    <w:bookmarkEnd w:id="23"/>
    <w:bookmarkStart w:id="24" w:name="Xa66163b78cb7b8efcf06d44c156dc9ceaee7c34"/>
    <w:p>
      <w:pPr>
        <w:pStyle w:val="Heading2"/>
      </w:pPr>
      <w:r>
        <w:t xml:space="preserve">V. Conclusion: The Engineer as an Urban Innovator</w:t>
      </w:r>
    </w:p>
    <w:p>
      <w:pPr>
        <w:pStyle w:val="FirstParagraph"/>
      </w:pPr>
      <w:r>
        <w:t xml:space="preserve">In conclusion, this book report synthesis reveals that the role of the</w:t>
      </w:r>
      <w:r>
        <w:t xml:space="preserve"> </w:t>
      </w:r>
      <w:r>
        <w:rPr>
          <w:bCs/>
          <w:b/>
        </w:rPr>
        <w:t xml:space="preserve">Automotive Engineer</w:t>
      </w:r>
      <w:r>
        <w:t xml:space="preserve">, particularly within the context of</w:t>
      </w:r>
      <w:r>
        <w:t xml:space="preserve"> </w:t>
      </w:r>
      <w:r>
        <w:rPr>
          <w:bCs/>
          <w:b/>
        </w:rPr>
        <w:t xml:space="preserve">United Kingdom London</w:t>
      </w:r>
      <w:r>
        <w:t xml:space="preserve">, is undergoing a radical transformation. The traditional boundaries between mechanical engineering, software development, and environmental science are dissolving. The modern engineer is an urban innovator who must navigate complex regulatory environments, prioritize sustainability, and integrate cutting-edge technology to solve urban mobility challenges.</w:t>
      </w:r>
      <w:r>
        <w:t xml:space="preserve"> </w:t>
      </w:r>
      <w:r>
        <w:t xml:space="preserve">Literature consistently points to</w:t>
      </w:r>
      <w:r>
        <w:t xml:space="preserve"> </w:t>
      </w:r>
      <w:r>
        <w:rPr>
          <w:bCs/>
          <w:b/>
        </w:rPr>
        <w:t xml:space="preserve">United Kingdom London</w:t>
      </w:r>
      <w:r>
        <w:t xml:space="preserve"> </w:t>
      </w:r>
      <w:r>
        <w:t xml:space="preserve">as a vital arena where these future-ready skills are tested and refined. As the city continues to lead in green policies and smart infrastructure, the engineers who thrive will be those who can harmonize technological advancement with ecological responsibility. Therefore, any comprehensive understanding of the automotive industry today must account for this multidisciplinary reality. The</w:t>
      </w:r>
      <w:r>
        <w:t xml:space="preserve"> </w:t>
      </w:r>
      <w:r>
        <w:rPr>
          <w:bCs/>
          <w:b/>
        </w:rPr>
        <w:t xml:space="preserve">Automotive Engineer</w:t>
      </w:r>
      <w:r>
        <w:t xml:space="preserve"> </w:t>
      </w:r>
      <w:r>
        <w:t xml:space="preserve">is no longer just building cars; they are engineering the future of urban life in some of the world’s most demanding cities.</w:t>
      </w:r>
      <w:r>
        <w:t xml:space="preserve"> </w:t>
      </w:r>
      <w:r>
        <w:t xml:space="preserve">For students and professionals alike, engaging with these texts offers a roadmap for career development, emphasizing that success in this field requires adaptability, ethical awareness, and a deep understanding of the specific challenges posed by major metropolitan centers like</w:t>
      </w:r>
      <w:r>
        <w:t xml:space="preserve"> </w:t>
      </w:r>
      <w:r>
        <w:rPr>
          <w:bCs/>
          <w:b/>
        </w:rPr>
        <w:t xml:space="preserve">United Kingdom London</w:t>
      </w:r>
      <w:r>
        <w:t xml:space="preserve">. The future of automotive engineering is intelligent, electric, and deeply integrated into the fabric of city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the Automotive Engineer in United Kingdom London</dc:title>
  <dc:creator/>
  <cp:keywords/>
  <dcterms:created xsi:type="dcterms:W3CDTF">2026-07-30T11:00:35Z</dcterms:created>
  <dcterms:modified xsi:type="dcterms:W3CDTF">2026-07-30T11:00:35Z</dcterms:modified>
</cp:coreProperties>
</file>

<file path=docProps/custom.xml><?xml version="1.0" encoding="utf-8"?>
<Properties xmlns="http://schemas.openxmlformats.org/officeDocument/2006/custom-properties" xmlns:vt="http://schemas.openxmlformats.org/officeDocument/2006/docPropsVTypes"/>
</file>