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06c41897f0468439806eb0a1a742201cdbcaffc"/>
    <w:p>
      <w:pPr>
        <w:pStyle w:val="Heading1"/>
      </w:pPr>
      <w:r>
        <w:t xml:space="preserve">Book Report</w:t>
      </w:r>
      <w:r>
        <w:br/>
      </w:r>
      <w:r>
        <w:t xml:space="preserve">The Automotive Engineer in the Context of United Kingdom Manchester</w:t>
      </w:r>
    </w:p>
    <w:p>
      <w:pPr>
        <w:pStyle w:val="FirstParagraph"/>
      </w:pPr>
      <w:r>
        <w:rPr>
          <w:bCs/>
          <w:b/>
        </w:rPr>
        <w:t xml:space="preserve">Date:</w:t>
      </w:r>
      <w:r>
        <w:t xml:space="preserve"> </w:t>
      </w:r>
      <w:r>
        <w:t xml:space="preserve">October 26, 2023</w:t>
      </w:r>
      <w:r>
        <w:br/>
      </w:r>
    </w:p>
    <w:p>
      <w:pPr>
        <w:pStyle w:val="BodyText"/>
      </w:pPr>
      <w:r>
        <w:t xml:space="preserve">[Student Name]</w:t>
      </w:r>
      <w:r>
        <w:br/>
      </w:r>
      <w:r>
        <w:rPr>
          <w:iCs/>
          <w:i/>
        </w:rPr>
        <w:t xml:space="preserve">Academic Submission for Engineering Studies</w:t>
      </w:r>
    </w:p>
    <w:bookmarkStart w:id="20" w:name="introduction"/>
    <w:p>
      <w:pPr>
        <w:pStyle w:val="Heading2"/>
      </w:pPr>
      <w:r>
        <w:t xml:space="preserve">Introduction</w:t>
      </w:r>
    </w:p>
    <w:p>
      <w:pPr>
        <w:pStyle w:val="FirstParagraph"/>
      </w:pPr>
      <w:r>
        <w:t xml:space="preserve">The automotive industry has long been a cornerstone of industrial heritage and economic stability in the United Kingdom. However, no other region has witnessed such a dramatic transformation as Manchester within Greater Manchester. This book report analyzes the role, challenges, and future prospects of the Automotive Engineer specifically situated within this dynamic urban hub. The focus is not merely on technical specifications but on how automotive engineers in United Kingdom Manchester are navigating the dual pressures of sustainability mandates and technological disruption.</w:t>
      </w:r>
    </w:p>
    <w:p>
      <w:pPr>
        <w:pStyle w:val="BodyText"/>
      </w:pPr>
      <w:r>
        <w:t xml:space="preserve">This report explores key themes including electric vehicle (EV) infrastructure development, supply chain resilience, and the unique socio-economic impact of engineering roles in one of Britain's most historically significant industrial cities. By examining recent literature and industry reports concerning automotive engineering practices in Manchester, we can better understand how traditional manufacturing skills are being repurposed for a high-tech future.</w:t>
      </w:r>
    </w:p>
    <w:bookmarkEnd w:id="20"/>
    <w:bookmarkStart w:id="21" w:name="Xad0c122edcb8e2e87c897c7ffe9f1b28f21b892"/>
    <w:p>
      <w:pPr>
        <w:pStyle w:val="Heading2"/>
      </w:pPr>
      <w:r>
        <w:t xml:space="preserve">The Historical Context of Automotive Engineering in Manchester</w:t>
      </w:r>
    </w:p>
    <w:p>
      <w:pPr>
        <w:pStyle w:val="FirstParagraph"/>
      </w:pPr>
      <w:r>
        <w:t xml:space="preserve">To appreciate the current state of the automotive engineer, one must first acknowledge the historical backdrop of United Kingdom Manchester. Once known as "Cottonopolis," the city has successfully pivoted from textile manufacturing to advanced engineering and technology sectors. This transition provides a fertile ground for automotive innovation.</w:t>
      </w:r>
    </w:p>
    <w:p>
      <w:pPr>
        <w:pStyle w:val="BodyText"/>
      </w:pPr>
      <w:r>
        <w:t xml:space="preserve">In previous decades, Manchester was home to significant vehicle assembly plants and component manufacturers. The decline of traditional internal combustion engine (ICE) production left a void in skilled labor markets. However, contemporary literature suggests that the modern automotive engineer in this region is not merely replacing old roles but redefining them. The engineer today is expected to possess cross-disciplinary skills, blending mechanical engineering proficiency with software development and data analytics capabilities.</w:t>
      </w:r>
    </w:p>
    <w:bookmarkEnd w:id="21"/>
    <w:bookmarkStart w:id="22" w:name="X54078fe27724a56c2a49da93c07f78727be5866"/>
    <w:p>
      <w:pPr>
        <w:pStyle w:val="Heading2"/>
      </w:pPr>
      <w:r>
        <w:t xml:space="preserve">The Rise of Electric Mobility and Infrastructure Challenges</w:t>
      </w:r>
    </w:p>
    <w:p>
      <w:pPr>
        <w:pStyle w:val="FirstParagraph"/>
      </w:pPr>
      <w:r>
        <w:t xml:space="preserve">A central theme in recent discussions regarding the automotive engineer in United Kingdom Manchester is the rapid shift toward electrification. The city has positioned itself as a leader in green transport initiatives, aiming to become one of the first carbon-neutral major cities globally. This ambition places immense responsibility on local engineers.</w:t>
      </w:r>
    </w:p>
    <w:p>
      <w:pPr>
        <w:pStyle w:val="BodyText"/>
      </w:pPr>
      <w:r>
        <w:t xml:space="preserve">The book report highlights several critical areas where automotive engineers are making strides:</w:t>
      </w:r>
    </w:p>
    <w:p>
      <w:pPr>
        <w:numPr>
          <w:ilvl w:val="0"/>
          <w:numId w:val="1001"/>
        </w:numPr>
        <w:pStyle w:val="Compact"/>
      </w:pPr>
      <w:r>
        <w:rPr>
          <w:bCs/>
          <w:b/>
        </w:rPr>
        <w:t xml:space="preserve">Battery Technology Integration:</w:t>
      </w:r>
      <w:r>
        <w:t xml:space="preserve"> </w:t>
      </w:r>
      <w:r>
        <w:t xml:space="preserve">Engineers are working closely with research institutions like the University of Manchester to improve battery efficiency and thermal management systems. The cold, damp climate typical of the region poses unique challenges for EV battery performance in winter, requiring specialized engineering solutions.</w:t>
      </w:r>
    </w:p>
    <w:p>
      <w:pPr>
        <w:numPr>
          <w:ilvl w:val="0"/>
          <w:numId w:val="1001"/>
        </w:numPr>
        <w:pStyle w:val="Compact"/>
      </w:pPr>
      <w:r>
        <w:rPr>
          <w:bCs/>
          <w:b/>
        </w:rPr>
        <w:t xml:space="preserve">Charging Infrastructure Deployment:</w:t>
      </w:r>
      <w:r>
        <w:t xml:space="preserve"> </w:t>
      </w:r>
      <w:r>
        <w:t xml:space="preserve">There is a pressing need for engineers to design scalable charging networks that integrate seamlessly with existing urban infrastructure. This involves not just electrical engineering but also civil engineering considerations regarding roadworks and public space usage.</w:t>
      </w:r>
    </w:p>
    <w:p>
      <w:pPr>
        <w:numPr>
          <w:ilvl w:val="0"/>
          <w:numId w:val="1001"/>
        </w:numPr>
        <w:pStyle w:val="Compact"/>
      </w:pPr>
      <w:r>
        <w:rPr>
          <w:bCs/>
          <w:b/>
        </w:rPr>
        <w:t xml:space="preserve">Grid Stability:</w:t>
      </w:r>
      <w:r>
        <w:t xml:space="preserve"> </w:t>
      </w:r>
      <w:r>
        <w:t xml:space="preserve">As EV adoption increases, automotive engineers must collaborate with energy providers to ensure the local power grid can handle increased load during peak hours. Vehicle-to-grid (V2G) technology is being explored as a solution, where EVs can feed energy back into the grid during high demand.</w:t>
      </w:r>
    </w:p>
    <w:bookmarkEnd w:id="22"/>
    <w:bookmarkStart w:id="23" w:name="X72360da9d6d2d71e4c8827acde80299b096b2c9"/>
    <w:p>
      <w:pPr>
        <w:pStyle w:val="Heading2"/>
      </w:pPr>
      <w:r>
        <w:t xml:space="preserve">Sustainability and Circular Economy Principles</w:t>
      </w:r>
    </w:p>
    <w:p>
      <w:pPr>
        <w:pStyle w:val="FirstParagraph"/>
      </w:pPr>
      <w:r>
        <w:t xml:space="preserve">Sustainability is no longer an optional add-on but a core competency for any automotive engineer in United Kingdom Manchester. The region’s regulatory environment, aligned with broader UK and EU standards, demands rigorous adherence to environmental guidelines. Engineers are increasingly tasked with implementing circular economy principles within vehicle design.</w:t>
      </w:r>
    </w:p>
    <w:p>
      <w:pPr>
        <w:pStyle w:val="BodyText"/>
      </w:pPr>
      <w:r>
        <w:t xml:space="preserve">This includes designing vehicles for easier disassembly at the end of their life cycle, using recycled materials in interior components, and minimizing carbon footprints during the manufacturing process. Case studies from local engineering firms demonstrate how sustainable practices can also drive cost efficiencies and brand loyalty among environmentally conscious consumers.</w:t>
      </w:r>
    </w:p>
    <w:bookmarkEnd w:id="23"/>
    <w:bookmarkStart w:id="24" w:name="X2bff0dfc0ca4bad521973021471c8673c382434"/>
    <w:p>
      <w:pPr>
        <w:pStyle w:val="Heading2"/>
      </w:pPr>
      <w:r>
        <w:t xml:space="preserve">The Human Element: Skills Gap and Education</w:t>
      </w:r>
    </w:p>
    <w:p>
      <w:pPr>
        <w:pStyle w:val="FirstParagraph"/>
      </w:pPr>
      <w:r>
        <w:t xml:space="preserve">Despite technological advancements, the human element remains crucial. A significant concern raised in recent analyses is the skills gap. The traditional apprenticeship models are evolving to meet the needs of a tech-driven automotive sector.</w:t>
      </w:r>
    </w:p>
    <w:p>
      <w:pPr>
        <w:pStyle w:val="BodyText"/>
      </w:pPr>
      <w:r>
        <w:t xml:space="preserve">In Manchester, there is a concerted effort between educational institutions and industry leaders to upskill existing workers and attract new talent into STEM fields. Automotive engineers today must be lifelong learners, constantly adapting to new software tools, regulatory changes, and consumer demands. The report emphasizes that soft skills such as teamwork, communication, and problem-solving are just as important as technical expertise.</w:t>
      </w:r>
    </w:p>
    <w:bookmarkEnd w:id="24"/>
    <w:bookmarkStart w:id="25" w:name="X42e04a6ab87199c02876a2ff10afdc8ebe9aa06"/>
    <w:p>
      <w:pPr>
        <w:pStyle w:val="Heading2"/>
      </w:pPr>
      <w:r>
        <w:t xml:space="preserve">Economic Impact on United Kingdom Manchester</w:t>
      </w:r>
    </w:p>
    <w:p>
      <w:pPr>
        <w:pStyle w:val="FirstParagraph"/>
      </w:pPr>
      <w:r>
        <w:t xml:space="preserve">The automotive sector continues to contribute significantly to the local economy of Manchester. By retaining high-value engineering jobs in the city, it helps combat regional inequality and boosts local spending power. Furthermore, the presence of a skilled automotive engineering workforce attracts foreign investment and fosters innovation hubs.</w:t>
      </w:r>
    </w:p>
    <w:p>
      <w:pPr>
        <w:pStyle w:val="BodyText"/>
      </w:pPr>
      <w:r>
        <w:t xml:space="preserve">Recent data indicates that for every job directly created in vehicle manufacturing, there are multiple indirect jobs supported in supply chains, logistics, and services. This multiplier effect underscores the strategic importance of supporting automotive engineers in Manchester through policy incentives and educational funding.</w:t>
      </w:r>
    </w:p>
    <w:bookmarkEnd w:id="25"/>
    <w:bookmarkStart w:id="26" w:name="X2c4e3a535ebd5556ec9f25e5ad65ad3c19c7376"/>
    <w:p>
      <w:pPr>
        <w:pStyle w:val="Heading2"/>
      </w:pPr>
      <w:r>
        <w:t xml:space="preserve">Challenges Facing the Modern Automotive Engineer</w:t>
      </w:r>
    </w:p>
    <w:p>
      <w:pPr>
        <w:pStyle w:val="FirstParagraph"/>
      </w:pPr>
      <w:r>
        <w:t xml:space="preserve">Despite optimism, several challenges persist. Supply chain disruptions following global events have highlighted vulnerabilities in just-in-time manufacturing models. Automotive engineers are now tasked with redesigning supply chains to be more resilient, potentially involving nearshoring of components.</w:t>
      </w:r>
    </w:p>
    <w:p>
      <w:pPr>
        <w:pStyle w:val="BodyText"/>
      </w:pPr>
      <w:r>
        <w:t xml:space="preserve">Data security and cybersecurity become paramount as vehicles become increasingly connected. Engineers must ensure that smart cars are protected against hacking and data breaches, adding another layer of complexity to their roles.</w:t>
      </w:r>
    </w:p>
    <w:bookmarkEnd w:id="26"/>
    <w:bookmarkStart w:id="27" w:name="conclusion"/>
    <w:p>
      <w:pPr>
        <w:pStyle w:val="Heading2"/>
      </w:pPr>
      <w:r>
        <w:t xml:space="preserve">Conclusion</w:t>
      </w:r>
    </w:p>
    <w:p>
      <w:pPr>
        <w:pStyle w:val="FirstParagraph"/>
      </w:pPr>
      <w:r>
        <w:t xml:space="preserve">In conclusion, the automotive engineer in United Kingdom Manchester stands at the forefront of a transformative era in transportation. The role has evolved from purely mechanical design to encompass software integration, sustainability strategy, and ethical considerations.</w:t>
      </w:r>
    </w:p>
    <w:p>
      <w:pPr>
        <w:pStyle w:val="BodyText"/>
      </w:pPr>
      <w:r>
        <w:t xml:space="preserve">The success of this transformation depends on continuous education, robust infrastructure investment, and strong collaboration between industry and academia.</w:t>
      </w:r>
    </w:p>
    <w:p>
      <w:pPr>
        <w:pStyle w:val="BodyText"/>
      </w:pPr>
      <w:r>
        <w:t xml:space="preserve">As Manchester continues to solidify its reputation as a hub for innovation and green technology, the automotive engineer will remain a pivotal figure in shaping the city's future. Their ability to balance technical precision with environmental stewardship will define not only their career trajectories but also the sustainability of urban mobility in one of Europe’s most dynamic cities.</w:t>
      </w:r>
    </w:p>
    <w:p>
      <w:pPr>
        <w:pStyle w:val="BodyText"/>
      </w:pPr>
      <w:r>
        <w:t xml:space="preserve">This book report underscores that while challenges abound, the opportunities for growth and impact within Manchester’s automotive sector are vast and promising.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United Kingdom Manchester</dc:title>
  <dc:creator/>
  <dc:language>en</dc:language>
  <cp:keywords/>
  <dcterms:created xsi:type="dcterms:W3CDTF">2026-07-30T14:43:10Z</dcterms:created>
  <dcterms:modified xsi:type="dcterms:W3CDTF">2026-07-30T14:43:10Z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