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2677bab09bfcce6a1932db67cb542581b64915"/>
    <w:p>
      <w:pPr>
        <w:pStyle w:val="Heading1"/>
      </w:pPr>
      <w:r>
        <w:t xml:space="preserve">A Critical Analysis of the Modern Automotive Engineer</w:t>
      </w:r>
    </w:p>
    <w:p>
      <w:pPr>
        <w:pStyle w:val="FirstParagraph"/>
      </w:pPr>
      <w:r>
        <w:t xml:space="preserve">A Comprehensive Book Report Focused on Urban Mobility in United States New York City</w:t>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Transportation Planning Committee</w:t>
      </w:r>
      <w:r>
        <w:br/>
      </w:r>
    </w:p>
    <w:p>
      <w:pPr>
        <w:pStyle w:val="BodyText"/>
      </w:pPr>
      <w:r>
        <w:t xml:space="preserve">Senior Urban Analyst</w:t>
      </w:r>
      <w:r>
        <w:br/>
      </w:r>
    </w:p>
    <w:bookmarkStart w:id="20" w:name="Xc5578518a41c451233871e7e7ccdc5e652d7fac"/>
    <w:p>
      <w:pPr>
        <w:pStyle w:val="Heading2"/>
      </w:pPr>
      <w:r>
        <w:t xml:space="preserve">I. Introduction: The Intersection of Engineering and Metropolis</w:t>
      </w:r>
    </w:p>
    <w:p>
      <w:pPr>
        <w:pStyle w:val="FirstParagraph"/>
      </w:pPr>
      <w:r>
        <w:t xml:space="preserve">In the bustling heart of the globe, where infrastructure meets innovation, few professions hold as much potential for societal transformation as that of the Automotive Engineer. This book report serves to analyze current literature regarding the role, responsibilities, and technological mandates faced by professionals in this field. However, rather than viewing this profession through a generic lens, it is imperative to contextualize these insights within a highly specific and challenging environment:</w:t>
      </w:r>
      <w:r>
        <w:t xml:space="preserve"> </w:t>
      </w:r>
      <w:r>
        <w:rPr>
          <w:bCs/>
          <w:b/>
        </w:rPr>
        <w:t xml:space="preserve">United States New York City</w:t>
      </w:r>
      <w:r>
        <w:t xml:space="preserve">. As one of the most densely populated urban centers in history, New York presents unique constraints and opportunities that redefine what it means to be an engineer in the automotive sector. This report explores how modern literature portrays the shift from traditional vehicle manufacturing to complex mobility solutions tailored for dense metropolitan areas.</w:t>
      </w:r>
    </w:p>
    <w:p>
      <w:pPr>
        <w:pStyle w:val="BodyText"/>
      </w:pPr>
      <w:r>
        <w:t xml:space="preserve">The selected texts for this analysis highlight a paradigm shift. The</w:t>
      </w:r>
      <w:r>
        <w:t xml:space="preserve"> </w:t>
      </w:r>
      <w:r>
        <w:rPr>
          <w:bCs/>
          <w:b/>
        </w:rPr>
        <w:t xml:space="preserve">Automotive Engineer</w:t>
      </w:r>
      <w:r>
        <w:t xml:space="preserve"> </w:t>
      </w:r>
      <w:r>
        <w:t xml:space="preserve">is no longer solely concerned with horsepower, chassis rigidity, or combustion efficiency. Instead, the modern engineer must grapple with electrification, autonomous driving algorithms, connectivity (V2X), and urban integration. When these factors are applied to</w:t>
      </w:r>
      <w:r>
        <w:t xml:space="preserve"> </w:t>
      </w:r>
      <w:r>
        <w:rPr>
          <w:bCs/>
          <w:b/>
        </w:rPr>
        <w:t xml:space="preserve">United States New York City</w:t>
      </w:r>
      <w:r>
        <w:t xml:space="preserve">, the engineering challenges multiply exponentially. The narrow streets of Manhattan, the complex subway interdependencies in Brooklyn, and the varying traffic patterns across Queens require an engineer who is also part data scientist and part urban planner.</w:t>
      </w:r>
    </w:p>
    <w:bookmarkEnd w:id="20"/>
    <w:bookmarkStart w:id="24" w:name="Xabe6500c244f2bd83c8ca7632dce18089bce03f"/>
    <w:p>
      <w:pPr>
        <w:pStyle w:val="Heading2"/>
      </w:pPr>
      <w:r>
        <w:t xml:space="preserve">II. Core Themes in Contemporary Literature</w:t>
      </w:r>
    </w:p>
    <w:bookmarkStart w:id="21" w:name="Xfb5f9692b657008551d805cb41cb79f2cd4fe34"/>
    <w:p>
      <w:pPr>
        <w:pStyle w:val="Heading3"/>
      </w:pPr>
      <w:r>
        <w:t xml:space="preserve">A. The Decoupling of Ownership from Mobility</w:t>
      </w:r>
    </w:p>
    <w:p>
      <w:pPr>
        <w:pStyle w:val="FirstParagraph"/>
      </w:pPr>
      <w:r>
        <w:t xml:space="preserve">A recurring theme in recent engineering journals and technical manuals is the decline of private car ownership in favor of Mobility as a Service (MaaS). For an</w:t>
      </w:r>
      <w:r>
        <w:t xml:space="preserve"> </w:t>
      </w:r>
      <w:r>
        <w:rPr>
          <w:bCs/>
          <w:b/>
        </w:rPr>
        <w:t xml:space="preserve">Automotive Engineer</w:t>
      </w:r>
      <w:r>
        <w:t xml:space="preserve">, this represents a fundamental design constraint. Vehicles designed for rural highways or suburban sprawl are ill-suited for the stop-and-go, high-density reality of New York traffic. Literature suggests that engineers must now prioritize compact dimensions, pedestrian-friendly sensor arrays, and rapid acceleration/deceleration capabilities over long-range cruising comfort.</w:t>
      </w:r>
    </w:p>
    <w:p>
      <w:pPr>
        <w:pStyle w:val="BodyText"/>
      </w:pPr>
      <w:r>
        <w:t xml:space="preserve">In the context of</w:t>
      </w:r>
      <w:r>
        <w:t xml:space="preserve"> </w:t>
      </w:r>
      <w:r>
        <w:rPr>
          <w:bCs/>
          <w:b/>
        </w:rPr>
        <w:t xml:space="preserve">United States New York City</w:t>
      </w:r>
      <w:r>
        <w:t xml:space="preserve">, this shift is not merely economic but structural. The book reports analyzed indicate that successful engineering projects in NYC are those that accommodate shared autonomy. This requires engineers to design vehicles with interior spaces focused on productivity or leisure rather than driver control, a radical departure from traditional automotive design principles.</w:t>
      </w:r>
    </w:p>
    <w:bookmarkEnd w:id="21"/>
    <w:bookmarkStart w:id="22" w:name="X9a2e554386b5f5050b05a26e72efc600b5c83ec"/>
    <w:p>
      <w:pPr>
        <w:pStyle w:val="Heading3"/>
      </w:pPr>
      <w:r>
        <w:t xml:space="preserve">B. Electrification and Infrastructure Strain</w:t>
      </w:r>
    </w:p>
    <w:p>
      <w:pPr>
        <w:pStyle w:val="FirstParagraph"/>
      </w:pPr>
      <w:r>
        <w:t xml:space="preserve">The transition to electric vehicles (EVs) is perhaps the most significant topic covered in the literature. The</w:t>
      </w:r>
      <w:r>
        <w:t xml:space="preserve"> </w:t>
      </w:r>
      <w:r>
        <w:rPr>
          <w:bCs/>
          <w:b/>
        </w:rPr>
        <w:t xml:space="preserve">Automotive Engineer</w:t>
      </w:r>
      <w:r>
        <w:t xml:space="preserve"> </w:t>
      </w:r>
      <w:r>
        <w:t xml:space="preserve">is tasked with increasing battery density while reducing weight. However, a critical sub-theme emerges when discussing dense urban environments like New York: grid capacity and charging infrastructure. The books reviewed emphasize that engineers cannot work in silos; they must collaborate closely with utility providers and city planners.</w:t>
      </w:r>
    </w:p>
    <w:p>
      <w:pPr>
        <w:pStyle w:val="BodyText"/>
      </w:pPr>
      <w:r>
        <w:t xml:space="preserve">New York City’s aging electrical grid poses a unique hurdle. Literature highlights case studies where EV integration caused local fluctuations, prompting engineers to develop smart-charging algorithms that respond to real-time grid loads. For the NYC market, this means that an automotive engineer must possess a rudimentary understanding of electrical engineering and urban utility management. The ability to design vehicles that can act as distributed energy resources (V2G) is becoming a key competency for engineers targeting this specific demographic.</w:t>
      </w:r>
    </w:p>
    <w:bookmarkEnd w:id="22"/>
    <w:bookmarkStart w:id="23" w:name="X53a3b09773906af1deef598a2c37ff1ad870019"/>
    <w:p>
      <w:pPr>
        <w:pStyle w:val="Heading3"/>
      </w:pPr>
      <w:r>
        <w:t xml:space="preserve">C. Autonomous Systems in Chaotic Environments</w:t>
      </w:r>
    </w:p>
    <w:p>
      <w:pPr>
        <w:pStyle w:val="FirstParagraph"/>
      </w:pPr>
      <w:r>
        <w:t xml:space="preserve">The most contentious and technically demanding section of the analyzed literature deals with Level 4 and Level 5 autonomy. While self-driving cars have been tested successfully in controlled environments, the literature argues that true mastery requires navigating chaotic human behavior. In</w:t>
      </w:r>
      <w:r>
        <w:t xml:space="preserve"> </w:t>
      </w:r>
      <w:r>
        <w:rPr>
          <w:bCs/>
          <w:b/>
        </w:rPr>
        <w:t xml:space="preserve">United States New York City</w:t>
      </w:r>
      <w:r>
        <w:t xml:space="preserve">, traffic is characterized by unpredictable jaywalking, aggressive merging, complex bus lane regulations, and pedestrian congestion.</w:t>
      </w:r>
    </w:p>
    <w:p>
      <w:pPr>
        <w:pStyle w:val="BodyText"/>
      </w:pPr>
      <w:r>
        <w:t xml:space="preserve">The</w:t>
      </w:r>
      <w:r>
        <w:t xml:space="preserve"> </w:t>
      </w:r>
      <w:r>
        <w:rPr>
          <w:bCs/>
          <w:b/>
        </w:rPr>
        <w:t xml:space="preserve">Automotive Engineer</w:t>
      </w:r>
      <w:r>
        <w:t xml:space="preserve"> </w:t>
      </w:r>
      <w:r>
        <w:t xml:space="preserve">here must develop machine learning models trained on diverse datasets that include the specific behavioral quirks of New Yorkers. The books suggest that safety standards in such cities must be higher than national averages. An engineer designing an autonomous shuttle for NYC cannot rely solely on radar and lidar; they must integrate high-definition mapping with real-time semantic understanding of street-level chaos, including delivery bikes, food carts, and construction zones that are ubiquitous in the city’s landscape.</w:t>
      </w:r>
    </w:p>
    <w:bookmarkEnd w:id="23"/>
    <w:bookmarkEnd w:id="24"/>
    <w:bookmarkStart w:id="25" w:name="X58e39e21f4289c7ef70a02625ce0032ce5aba38"/>
    <w:p>
      <w:pPr>
        <w:pStyle w:val="Heading2"/>
      </w:pPr>
      <w:r>
        <w:t xml:space="preserve">III. Professional Competencies Required in the Modern Era</w:t>
      </w:r>
    </w:p>
    <w:p>
      <w:pPr>
        <w:pStyle w:val="FirstParagraph"/>
      </w:pPr>
      <w:r>
        <w:t xml:space="preserve">The literature converges on a set of competencies required for the modern engineer. Firstly, interdisciplinary collaboration is no longer optional. The automotive engineer must communicate effectively with software developers, urban planners, and policy makers. In New York City, where zoning laws and transportation policies are constantly evolving due to climate initiatives like Local Law 97 (which mandates significant emissions reductions for buildings), engineers must be agile.</w:t>
      </w:r>
    </w:p>
    <w:p>
      <w:pPr>
        <w:pStyle w:val="BodyText"/>
      </w:pPr>
      <w:r>
        <w:t xml:space="preserve">Secondly, sustainability is a core metric. The carbon footprint of the entire vehicle lifecycle—from battery production to end-of-life recycling—is scrutinized. For an engineer working in</w:t>
      </w:r>
      <w:r>
        <w:t xml:space="preserve"> </w:t>
      </w:r>
      <w:r>
        <w:rPr>
          <w:bCs/>
          <w:b/>
        </w:rPr>
        <w:t xml:space="preserve">United States New York City</w:t>
      </w:r>
      <w:r>
        <w:t xml:space="preserve">, this often involves sourcing materials locally or designing for circular economy principles to reduce the logistical burden of transport within the island city.</w:t>
      </w:r>
    </w:p>
    <w:bookmarkEnd w:id="25"/>
    <w:bookmarkStart w:id="26" w:name="Xc86edcc311bfd85c51742b29bad4e51cab6d0f3"/>
    <w:p>
      <w:pPr>
        <w:pStyle w:val="Heading2"/>
      </w:pPr>
      <w:r>
        <w:t xml:space="preserve">IV. Conclusion: The Engineer as a Civic Architect</w:t>
      </w:r>
    </w:p>
    <w:p>
      <w:pPr>
        <w:pStyle w:val="FirstParagraph"/>
      </w:pPr>
      <w:r>
        <w:t xml:space="preserve">In conclusion, this book report underscores that the role of the</w:t>
      </w:r>
      <w:r>
        <w:t xml:space="preserve"> </w:t>
      </w:r>
      <w:r>
        <w:rPr>
          <w:bCs/>
          <w:b/>
        </w:rPr>
        <w:t xml:space="preserve">Automotive Engineer</w:t>
      </w:r>
      <w:r>
        <w:t xml:space="preserve"> </w:t>
      </w:r>
      <w:r>
        <w:t xml:space="preserve">has evolved from a purely mechanical discipline to a holistic technological and social integration role. When viewed through the lens of</w:t>
      </w:r>
      <w:r>
        <w:t xml:space="preserve"> </w:t>
      </w:r>
      <w:r>
        <w:rPr>
          <w:bCs/>
          <w:b/>
        </w:rPr>
        <w:t xml:space="preserve">United States New York City</w:t>
      </w:r>
      <w:r>
        <w:t xml:space="preserve">, these changes are accelerated and intensified. The city serves as a living laboratory where theoretical engineering concepts are tested against real-world density, regulatory complexity, and diverse human behavior.</w:t>
      </w:r>
    </w:p>
    <w:p>
      <w:pPr>
        <w:pStyle w:val="BodyText"/>
      </w:pPr>
      <w:r>
        <w:t xml:space="preserve">The literature consistently points out that the future of urban mobility depends on engineers who can bridge the gap between hardware innovation and software intelligence. For professionals aiming to succeed in this market, it is not enough to understand internal combustion engines or basic aerodynamics. They must understand the pulse of the city, the needs of its pedestrians, and the constraints of its infrastructure. The automotive engineer in New York is effectively a civic architect, designing not just vehicles, but the flow and future of urban life itself.</w:t>
      </w:r>
    </w:p>
    <w:p>
      <w:pPr>
        <w:pStyle w:val="BodyText"/>
      </w:pPr>
      <w:r>
        <w:t xml:space="preserve">As we move forward, it is recommended that engineering curricula and corporate training programs emphasize these urban-centric challenges. By preparing engineers for the unique pressures of environments like NYC, we ensure that automotive innovation serves to enhance public safety, reduce environmental impact, and improve the quality of life for millions of residents. The era of the isolated car manufacturer is over; it has been replaced by an era of integrated mobility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2026-07-29T22:13:24Z</dcterms:created>
  <dcterms:modified xsi:type="dcterms:W3CDTF">2026-07-29T22:13:24Z</dcterms:modified>
</cp:coreProperties>
</file>

<file path=docProps/custom.xml><?xml version="1.0" encoding="utf-8"?>
<Properties xmlns="http://schemas.openxmlformats.org/officeDocument/2006/custom-properties" xmlns:vt="http://schemas.openxmlformats.org/officeDocument/2006/docPropsVTypes"/>
</file>