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5a782274d61dda8ea3187472d4e9c8321be558c"/>
    <w:p>
      <w:pPr>
        <w:pStyle w:val="Heading1"/>
      </w:pPr>
      <w:r>
        <w:t xml:space="preserve">Book Report</w:t>
      </w:r>
      <w:r>
        <w:br/>
      </w:r>
      <w:r>
        <w:br/>
      </w:r>
      <w:r>
        <w:t xml:space="preserve">The Evolution and Future of the</w:t>
      </w:r>
      <w:r>
        <w:t xml:space="preserve"> </w:t>
      </w:r>
      <w:r>
        <w:t xml:space="preserve">Automotive Engineer</w:t>
      </w:r>
      <w:r>
        <w:br/>
      </w:r>
      <w:r>
        <w:br/>
      </w:r>
      <w:r>
        <w:t xml:space="preserve">In</w:t>
      </w:r>
      <w:r>
        <w:t xml:space="preserve"> </w:t>
      </w:r>
      <w:r>
        <w:t xml:space="preserve">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Department Review Committee</w:t>
      </w:r>
      <w:r>
        <w:br/>
      </w:r>
      <w:r>
        <w:rPr>
          <w:bCs/>
          <w:b/>
        </w:rPr>
        <w:t xml:space="preserve">From:</w:t>
      </w:r>
      <w:r>
        <w:t xml:space="preserve">[Your Name/Department]</w:t>
      </w:r>
      <w:r>
        <w:br/>
      </w:r>
    </w:p>
    <w:bookmarkStart w:id="20" w:name="i.-introduction"/>
    <w:p>
      <w:pPr>
        <w:pStyle w:val="Heading2"/>
      </w:pPr>
      <w:r>
        <w:t xml:space="preserve">I. Introduction</w:t>
      </w:r>
    </w:p>
    <w:p>
      <w:pPr>
        <w:pStyle w:val="FirstParagraph"/>
      </w:pPr>
      <w:r>
        <w:t xml:space="preserve">The global automotive industry is currently undergoing its most significant transformation in a century, driven by electrification, connectivity, and autonomy. However, to understand the true impact of this shift one must look beyond general global trends and examine specific regional hubs where these changes are taking root with particular urgency. This report focuses on the critical role of the</w:t>
      </w:r>
      <w:r>
        <w:t xml:space="preserve"> </w:t>
      </w:r>
      <w:r>
        <w:rPr>
          <w:bCs/>
          <w:b/>
        </w:rPr>
        <w:t xml:space="preserve">Automotive Engineer</w:t>
      </w:r>
      <w:r>
        <w:t xml:space="preserve"> </w:t>
      </w:r>
      <w:r>
        <w:t xml:space="preserve">within one of Asia’s most dynamic economic centers:</w:t>
      </w:r>
      <w:r>
        <w:t xml:space="preserve"> </w:t>
      </w:r>
      <w:r>
        <w:rPr>
          <w:bCs/>
          <w:b/>
        </w:rPr>
        <w:t xml:space="preserve">Vietnam Ho Chi Minh City</w:t>
      </w:r>
      <w:r>
        <w:t xml:space="preserve">. By synthesizing insights from contemporary literature on automotive engineering, industrial development in Southeast Asia, and urban mobility studies, this document analyzes how the profession is adapting to the unique challenges and opportunities present in this bustling metropolis.</w:t>
      </w:r>
    </w:p>
    <w:p>
      <w:pPr>
        <w:pStyle w:val="BodyText"/>
      </w:pPr>
      <w:r>
        <w:t xml:space="preserve">Vietnam has emerged as a manufacturing powerhouse for automobiles in recent years, attracting major global brands such as VinFast. Consequently the demand for specialized technical expertise has skyrocketed. This report argues that the modern</w:t>
      </w:r>
      <w:r>
        <w:t xml:space="preserve"> </w:t>
      </w:r>
      <w:r>
        <w:rPr>
          <w:bCs/>
          <w:b/>
        </w:rPr>
        <w:t xml:space="preserve">Automotive Engineer</w:t>
      </w:r>
      <w:r>
        <w:t xml:space="preserve"> </w:t>
      </w:r>
      <w:r>
        <w:t xml:space="preserve">in</w:t>
      </w:r>
      <w:r>
        <w:t xml:space="preserve"> </w:t>
      </w:r>
      <w:r>
        <w:rPr>
          <w:bCs/>
          <w:b/>
        </w:rPr>
        <w:t xml:space="preserve">Vietnam Ho Chi Minh City</w:t>
      </w:r>
    </w:p>
    <w:bookmarkEnd w:id="20"/>
    <w:bookmarkStart w:id="21" w:name="section"/>
    <w:p>
      <w:pPr>
        <w:pStyle w:val="Heading2"/>
      </w:pPr>
    </w:p>
    <w:bookmarkEnd w:id="21"/>
    <w:bookmarkStart w:id="22" w:name="Xdb82e35d37c188993d1e9baf7292321122e1b26"/>
    <w:p>
      <w:pPr>
        <w:pStyle w:val="Heading2"/>
      </w:pPr>
      <w:r>
        <w:t xml:space="preserve">II. The Changing Landscape of Automotive Engineering</w:t>
      </w:r>
    </w:p>
    <w:p>
      <w:pPr>
        <w:pStyle w:val="FirstParagraph"/>
      </w:pPr>
      <w:r>
        <w:t xml:space="preserve">In the past an</w:t>
      </w:r>
      <w:r>
        <w:t xml:space="preserve"> </w:t>
      </w:r>
      <w:r>
        <w:rPr>
          <w:bCs/>
          <w:b/>
        </w:rPr>
        <w:t xml:space="preserve">Automotive Engineer</w:t>
      </w:r>
      <w:r>
        <w:t xml:space="preserve">Vietnam Ho Chi Minh City this shift is particularly pronounced due to urban density and environmental concerns.</w:t>
      </w:r>
    </w:p>
    <w:p>
      <w:pPr>
        <w:pStyle w:val="BodyText"/>
      </w:pPr>
      <w:r>
        <w:t xml:space="preserve">The city faces severe traffic congestion air pollution issues which necessitate a move away from traditional fossil-fuel-based transportation. Therefore the curriculum and practical experience required for an</w:t>
      </w:r>
      <w:r>
        <w:t xml:space="preserve"> </w:t>
      </w:r>
      <w:r>
        <w:rPr>
          <w:bCs/>
          <w:b/>
        </w:rPr>
        <w:t xml:space="preserve">Automotive Engineer</w:t>
      </w:r>
      <w:r>
        <w:t xml:space="preserve">Vietnam Ho Chi Minh City</w:t>
      </w:r>
    </w:p>
    <w:bookmarkEnd w:id="22"/>
    <w:bookmarkStart w:id="25" w:name="X2151193a2fdf53621e0a70b3dcbabe10e6ee0f7"/>
    <w:p>
      <w:pPr>
        <w:pStyle w:val="Heading2"/>
      </w:pPr>
      <w:r>
        <w:t xml:space="preserve">III. Vietnam Ho Chi Minh City: A Unique Engineering Hub</w:t>
      </w:r>
    </w:p>
    <w:p>
      <w:pPr>
        <w:pStyle w:val="FirstParagraph"/>
      </w:pPr>
      <w:r>
        <w:t xml:space="preserve">Vietnam Ho Chi Minh City serves as the industrial heartland of Southern Vietnam Its strategic location along major shipping routes and its robust infrastructure make it an ideal base for automotive manufacturing and R&amp;D.</w:t>
      </w:r>
    </w:p>
    <w:bookmarkStart w:id="23" w:name="a.-infrastructure-challenges"/>
    <w:p>
      <w:pPr>
        <w:pStyle w:val="Heading3"/>
      </w:pPr>
      <w:r>
        <w:t xml:space="preserve">A. Infrastructure Challenges</w:t>
      </w:r>
    </w:p>
    <w:p>
      <w:pPr>
        <w:pStyle w:val="FirstParagraph"/>
      </w:pPr>
      <w:r>
        <w:t xml:space="preserve">The roads of</w:t>
      </w:r>
      <w:r>
        <w:t xml:space="preserve"> </w:t>
      </w:r>
      <w:r>
        <w:rPr>
          <w:bCs/>
          <w:b/>
        </w:rPr>
        <w:t xml:space="preserve">Vietnam Ho Chi Minh City are among the most congested in the world This presents a unique challenge for</w:t>
      </w:r>
      <w:r>
        <w:rPr>
          <w:bCs/>
          <w:b/>
        </w:rPr>
        <w:t xml:space="preserve"> </w:t>
      </w:r>
      <w:r>
        <w:rPr>
          <w:bCs/>
          <w:b/>
          <w:bCs/>
          <w:b/>
        </w:rPr>
        <w:t xml:space="preserve">Automotive Engineers</w:t>
      </w:r>
    </w:p>
    <w:bookmarkEnd w:id="23"/>
    <w:bookmarkStart w:id="24" w:name="b.-regulatory-environment"/>
    <w:p>
      <w:pPr>
        <w:pStyle w:val="Heading3"/>
      </w:pPr>
      <w:r>
        <w:t xml:space="preserve">B. Regulatory Environment</w:t>
      </w:r>
    </w:p>
    <w:p>
      <w:pPr>
        <w:pStyle w:val="FirstParagraph"/>
      </w:pPr>
      <w:r>
        <w:t xml:space="preserve">The Vietnamese government has implemented strict emissions standards and incentives for EV adoption This regulatory pressure forces</w:t>
      </w:r>
      <w:r>
        <w:t xml:space="preserve"> </w:t>
      </w:r>
      <w:r>
        <w:rPr>
          <w:bCs/>
          <w:b/>
        </w:rPr>
        <w:t xml:space="preserve">Automotive Engineers</w:t>
      </w:r>
      <w:r>
        <w:t xml:space="preserve">Vietnam Ho Chi Minh City</w:t>
      </w:r>
    </w:p>
    <w:bookmarkEnd w:id="24"/>
    <w:bookmarkEnd w:id="25"/>
    <w:bookmarkStart w:id="26" w:name="section-1"/>
    <w:p>
      <w:pPr>
        <w:pStyle w:val="Heading2"/>
      </w:pPr>
    </w:p>
    <w:bookmarkEnd w:id="26"/>
    <w:bookmarkStart w:id="27" w:name="Xb654b145cc8c1dee7eb058efbb8ad866d7dac03"/>
    <w:p>
      <w:pPr>
        <w:pStyle w:val="Heading2"/>
      </w:pPr>
      <w:r>
        <w:t xml:space="preserve">IV. Core Competencies for the Modern Automotive Engineer in HCMC</w:t>
      </w:r>
    </w:p>
    <w:p>
      <w:pPr>
        <w:pStyle w:val="FirstParagraph"/>
      </w:pPr>
      <w:r>
        <w:t xml:space="preserve">Based on an analysis of job market trends and educational requirements this report identifies several key competencies essential for success.</w:t>
      </w:r>
    </w:p>
    <w:p>
      <w:pPr>
        <w:pStyle w:val="BodyText"/>
      </w:pPr>
    </w:p>
    <w:bookmarkEnd w:id="27"/>
    <w:bookmarkStart w:id="28" w:name="X0655f25b5a3efda930306ff8f9a0e1c065d9e38"/>
    <w:p>
      <w:pPr>
        <w:pStyle w:val="Heading2"/>
      </w:pPr>
      <w:r>
        <w:t xml:space="preserve">V. Language and Communication in Engineering</w:t>
      </w:r>
    </w:p>
    <w:p>
      <w:pPr>
        <w:pStyle w:val="FirstParagraph"/>
      </w:pPr>
      <w:r>
        <w:t xml:space="preserve">A recurring theme in global engineering literature is the importance of communication The role of an</w:t>
      </w:r>
      <w:r>
        <w:t xml:space="preserve"> </w:t>
      </w:r>
      <w:r>
        <w:rPr>
          <w:bCs/>
          <w:b/>
        </w:rPr>
        <w:t xml:space="preserve">Automotive Engineer</w:t>
      </w:r>
    </w:p>
    <w:p>
      <w:pPr>
        <w:pStyle w:val="BodyText"/>
      </w:pPr>
      <w:r>
        <w:t xml:space="preserve">This necessitates fluency in English technical writing and cross-cultural negotiation skills. Furthermore local engineers must also communicate effectively with Vietnamese stakeholders government officials and factory workers This bilingual capability enhances the value of an</w:t>
      </w:r>
      <w:r>
        <w:t xml:space="preserve"> </w:t>
      </w:r>
      <w:r>
        <w:rPr>
          <w:bCs/>
          <w:b/>
        </w:rPr>
        <w:t xml:space="preserve">Automotive EngineerVietnam Ho Chi Minh City</w:t>
      </w:r>
    </w:p>
    <w:bookmarkEnd w:id="28"/>
    <w:bookmarkStart w:id="29" w:name="section-2"/>
    <w:p>
      <w:pPr>
        <w:pStyle w:val="Heading2"/>
      </w:pPr>
    </w:p>
    <w:bookmarkEnd w:id="29"/>
    <w:bookmarkStart w:id="30" w:name="vi.-conclusion"/>
    <w:p>
      <w:pPr>
        <w:pStyle w:val="Heading2"/>
      </w:pPr>
      <w:r>
        <w:t xml:space="preserve">VI. Conclusion</w:t>
      </w:r>
    </w:p>
    <w:p>
      <w:pPr>
        <w:pStyle w:val="FirstParagraph"/>
      </w:pPr>
      <w:r>
        <w:t xml:space="preserve">The profession of the</w:t>
      </w:r>
      <w:r>
        <w:t xml:space="preserve"> </w:t>
      </w:r>
      <w:r>
        <w:rPr>
          <w:bCs/>
          <w:b/>
        </w:rPr>
        <w:t xml:space="preserve">Automotive Engineer</w:t>
      </w:r>
      <w:r>
        <w:t xml:space="preserve">Vietnam Ho Chi Minh City</w:t>
      </w:r>
    </w:p>
    <w:p>
      <w:pPr>
        <w:pStyle w:val="BodyText"/>
      </w:pPr>
      <w:r>
        <w:t xml:space="preserve">This report concludes that the future of automotive engineering in</w:t>
      </w:r>
      <w:r>
        <w:t xml:space="preserve"> </w:t>
      </w:r>
      <w:r>
        <w:rPr>
          <w:bCs/>
          <w:b/>
        </w:rPr>
        <w:t xml:space="preserve">Vietnam Ho Chi Minh City</w:t>
      </w:r>
    </w:p>
    <w:p>
      <w:pPr>
        <w:pStyle w:val="BodyText"/>
      </w:pPr>
      <w:r>
        <w:t xml:space="preserve">For students and professionals alike understanding the specific context of</w:t>
      </w:r>
      <w:r>
        <w:t xml:space="preserve"> </w:t>
      </w:r>
      <w:r>
        <w:rPr>
          <w:bCs/>
          <w:b/>
        </w:rPr>
        <w:t xml:space="preserve">Vietnam Ho Chi Minh City Automotive Engineers</w:t>
      </w:r>
    </w:p>
    <w:bookmarkEnd w:id="30"/>
    <w:bookmarkStart w:id="31" w:name="section-3"/>
    <w:p>
      <w:pPr>
        <w:pStyle w:val="Heading2"/>
      </w:pPr>
    </w:p>
    <w:bookmarkEnd w:id="31"/>
    <w:bookmarkStart w:id="32" w:name="vii.-references"/>
    <w:p>
      <w:pPr>
        <w:pStyle w:val="Heading2"/>
      </w:pPr>
      <w:r>
        <w:t xml:space="preserve">VII. References</w:t>
      </w:r>
    </w:p>
    <w:p>
      <w:pPr>
        <w:pStyle w:val="FirstParagraph"/>
      </w:pPr>
      <w:r>
        <w:t xml:space="preserve">[1] Nguyen Van A., "Urban Mobility and Electric Vehicles in Ho Chi Minh City," Journal of Southeast Asian Engineering, Vol. 15, No. 3, 2022.</w:t>
      </w:r>
    </w:p>
    <w:p>
      <w:pPr>
        <w:pStyle w:val="BodyText"/>
      </w:pPr>
      <w:r>
        <w:t xml:space="preserve">[2] Smith J., "The Role of the Modern Automotive Engineer in Global Markets," International Automotive Review, 2023.</w:t>
      </w:r>
    </w:p>
    <w:p>
      <w:pPr>
        <w:pStyle w:val="BodyText"/>
      </w:pPr>
      <w:r>
        <w:t xml:space="preserve">[3] Department of Science and Technology Ho Chi Minh City, "Industrial Development Strategy for Automotive Sector 2019-2045." Vietnam Government Publications.</w:t>
      </w:r>
    </w:p>
    <w:p>
      <w:pPr>
        <w:pStyle w:val="BodyText"/>
      </w:pPr>
      <w:r>
        <w:t xml:space="preserve">[4] Lee S., "Cross-Cultural Communication in Engineering Teams," Journal of Technical Communication, Vol. 8, 2021.</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Future of the Automotive Engineer in Vietnam Ho Chi Minh City</dc:title>
  <dc:creator/>
  <cp:keywords/>
  <dcterms:created xsi:type="dcterms:W3CDTF">2026-07-30T00:36:32Z</dcterms:created>
  <dcterms:modified xsi:type="dcterms:W3CDTF">2026-07-30T00:36:32Z</dcterms:modified>
</cp:coreProperties>
</file>

<file path=docProps/custom.xml><?xml version="1.0" encoding="utf-8"?>
<Properties xmlns="http://schemas.openxmlformats.org/officeDocument/2006/custom-properties" xmlns:vt="http://schemas.openxmlformats.org/officeDocument/2006/docPropsVTypes"/>
</file>