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49e5a356b4dee1f26d481ffcab9865c69209c58"/>
    <w:p>
      <w:pPr>
        <w:pStyle w:val="Heading1"/>
      </w:pPr>
      <w:r>
        <w:t xml:space="preserve">The Alchemist of Samba: A Book Report on the Baker in Brazil Rio de Janeiro</w:t>
      </w:r>
    </w:p>
    <w:p>
      <w:pPr>
        <w:pStyle w:val="FirstParagraph"/>
      </w:pPr>
      <w:r>
        <w:t xml:space="preserve">Introduction</w:t>
      </w:r>
      <w:r>
        <w:br/>
      </w:r>
      <w:r>
        <w:t xml:space="preserve">The intersection of culinary tradition, cultural identity, and daily ritual is a rich field for anthropological and sociological exploration. Among these intersections few are as vibrant or as sensory as that of the baker in Brazil Rio de Janeiro. This book report analyzes a hypothetical yet deeply realistic narrative titled</w:t>
      </w:r>
      <w:r>
        <w:t xml:space="preserve"> </w:t>
      </w:r>
      <w:r>
        <w:rPr>
          <w:iCs/>
          <w:i/>
        </w:rPr>
        <w:t xml:space="preserve">"The Dough and the Drum: A Baker's Life in Copacabana"</w:t>
      </w:r>
      <w:r>
        <w:t xml:space="preserve">. While this text serves as a composite representation of numerous real-life accounts from local artisans, it captures the essence of what it means to be a baker within the unique socio-cultural fabric of Brazil Rio de Janeiro. The document explores how the role of the baker transcends mere food production, becoming a cornerstone community bonding and cultural preservation in one of South America's most dynamic cities.</w:t>
      </w:r>
    </w:p>
    <w:bookmarkStart w:id="21" w:name="chapter-1-the-dawn-rituals"/>
    <w:p>
      <w:pPr>
        <w:pStyle w:val="Heading2"/>
      </w:pPr>
      <w:r>
        <w:t xml:space="preserve">Chapter 1: The Dawn Rituals</w:t>
      </w:r>
    </w:p>
    <w:p>
      <w:pPr>
        <w:pStyle w:val="FirstParagraph"/>
      </w:pPr>
      <w:r>
        <w:t xml:space="preserve">The narrative begins not with the bread, but with the silence that precedes it. In Brazil Rio de Janeiro, where the humidity clings to the skin even before sunrise, the baker wakes hours before dawn. This chapter delves into sensory descriptions of pre-dawn preparation: mixing flour water yeast under flickering fluorescent lights while outside darkness still envelops iconic landmarks like Corcovado or Sugarloaf Mountain. For our protagonist—a third-generation baker named Mateus—the act of kneading is meditative yet physically demanding.</w:t>
      </w:r>
    </w:p>
    <w:p>
      <w:pPr>
        <w:pStyle w:val="BodyText"/>
      </w:pPr>
      <w:r>
        <w:t xml:space="preserve">This section highlights an important theme: the discipline required to maintain quality amidst rapid urbanization. As Brazil Rio de Janeiro expands into sprawling suburbs and gentrified neighborhoods, traditional ovens using wood fire (rather than electric alternatives) struggle to survive due rising costs fuel materials stricter environmental regulations. Mateus represents resilience—a symbol of those who refuse let go old ways despite pressures modernization poses.</w:t>
      </w:r>
    </w:p>
    <w:bookmarkStart w:id="20" w:name="key-quote"/>
    <w:p>
      <w:pPr>
        <w:pStyle w:val="Heading3"/>
      </w:pPr>
      <w:r>
        <w:t xml:space="preserve">Key Quote:</w:t>
      </w:r>
    </w:p>
    <w:p>
      <w:pPr>
        <w:pStyle w:val="BlockText"/>
      </w:pPr>
      <w:r>
        <w:t xml:space="preserve">"You cannot rush fermentation just like you cannot rush samba. Both require time patience respect process."</w:t>
      </w:r>
    </w:p>
    <w:p>
      <w:pPr>
        <w:pStyle w:val="FirstParagraph"/>
      </w:pPr>
      <w:r>
        <w:t xml:space="preserve">This quote encapsulates philosophy behind craft work in Brazil Rio de Janeiro—where speed often equates success elsewhere slow deliberate approach prized here because it yields superior results authentic flavors.</w:t>
      </w:r>
    </w:p>
    <w:bookmarkEnd w:id="20"/>
    <w:bookmarkEnd w:id="21"/>
    <w:bookmarkStart w:id="23" w:name="chapter-2-bread-as-social-currency"/>
    <w:p>
      <w:pPr>
        <w:pStyle w:val="Heading2"/>
      </w:pPr>
      <w:r>
        <w:t xml:space="preserve">Chapter 2: Bread as Social Currency</w:t>
      </w:r>
    </w:p>
    <w:p>
      <w:pPr>
        <w:pStyle w:val="FirstParagraph"/>
      </w:pPr>
      <w:r>
        <w:t xml:space="preserve">As morning breaks over Atlantic Ocean casting golden light across beaches Ipanema Leblon shops open their doors releasing intoxicating aroma fresh croissants pão de queijo (cheese rolls) into streets bustling with commuters students elderly neighbors greeting each other warmly.</w:t>
      </w:r>
    </w:p>
    <w:p>
      <w:pPr>
        <w:pStyle w:val="BodyText"/>
      </w:pPr>
      <w:r>
        <w:t xml:space="preserve">This chapter examines relationship between baker customer base emphasizing how bakery serves more than just place purchase goods—it functions social hub where people gather exchange news discuss politics share stories about family life. In Brazil Rio de Janeiro this dynamic尤为 pronounced due strong sense community prevalent throughout favelas upscale neighborhoods alike.</w:t>
      </w:r>
    </w:p>
    <w:bookmarkStart w:id="22" w:name="sociological-analysis"/>
    <w:p>
      <w:pPr>
        <w:pStyle w:val="Heading3"/>
      </w:pPr>
      <w:r>
        <w:t xml:space="preserve">Sociological Analysis:</w:t>
      </w:r>
    </w:p>
    <w:p>
      <w:pPr>
        <w:numPr>
          <w:ilvl w:val="0"/>
          <w:numId w:val="1001"/>
        </w:numPr>
        <w:pStyle w:val="Compact"/>
      </w:pPr>
      <w:r>
        <w:t xml:space="preserve">Baker acts informal mediator resolving minor disputes among neighbors through neutral dialogue facilitated over cup coffee accompanying pastry purchase.</w:t>
      </w:r>
    </w:p>
    <w:p>
      <w:pPr>
        <w:numPr>
          <w:ilvl w:val="0"/>
          <w:numId w:val="1001"/>
        </w:numPr>
        <w:pStyle w:val="Compact"/>
      </w:pPr>
      <w:r>
        <w:t xml:space="preserve">Children learn basic math skills counting coins buying pão francês (French roll) helping reinforce educational concepts outside classroom setting.</w:t>
      </w:r>
    </w:p>
    <w:p>
      <w:pPr>
        <w:pStyle w:val="FirstParagraph"/>
      </w:pPr>
      <w:r>
        <w:t xml:space="preserve">This intergenerational interaction underscores importance preserving spaces where diverse groups come together regardless socioeconomic background—an ideal increasingly difficult achieve amid growing inequality plaguing many large cities worldwide including Brazil Rio de Janeiro today.</w:t>
      </w:r>
    </w:p>
    <w:bookmarkEnd w:id="22"/>
    <w:bookmarkEnd w:id="23"/>
    <w:bookmarkStart w:id="25" w:name="chapter-3-cultural-fusion-on-every-plate"/>
    <w:p>
      <w:pPr>
        <w:pStyle w:val="Heading2"/>
      </w:pPr>
      <w:r>
        <w:t xml:space="preserve">Chapter 3: Cultural Fusion on Every Plate</w:t>
      </w:r>
    </w:p>
    <w:p>
      <w:pPr>
        <w:pStyle w:val="FirstParagraph"/>
      </w:pPr>
      <w:r>
        <w:t xml:space="preserve">No discussion about Baker in context of Brazil Rio de Janeiro would be complete without addressing influence indigenous African European settlers who shaped country's culinary landscape over centuries past. Throughout book reader exposed various recipes incorporating ingredients native Amazon rainforest such as açaí cupuaçu alongside imported wheat sugar brought colonial era.</w:t>
      </w:r>
    </w:p>
    <w:bookmarkStart w:id="24" w:name="historical-context"/>
    <w:p>
      <w:pPr>
        <w:pStyle w:val="Heading3"/>
      </w:pPr>
      <w:r>
        <w:t xml:space="preserve">Historical Context:</w:t>
      </w:r>
    </w:p>
    <w:p>
      <w:pPr>
        <w:pStyle w:val="FirstParagraph"/>
      </w:pPr>
      <w:r>
        <w:t xml:space="preserve">During Portuguese colonization period enslaved Africans introduced techniques making farofa toasted cassava flour used extensively today throughout country. Similarly Native Americans contributed knowledge harvesting wild fruits nuts berries now incorporated into modern pastries sold daily by local bakers across Brazil Rio de Janeiro metropolitan area.</w:t>
      </w:r>
    </w:p>
    <w:bookmarkEnd w:id="24"/>
    <w:bookmarkEnd w:id="25"/>
    <w:bookmarkStart w:id="26" w:name="conclusion-legacy-of-the-baker"/>
    <w:p>
      <w:pPr>
        <w:pStyle w:val="Heading2"/>
      </w:pPr>
      <w:r>
        <w:t xml:space="preserve">Conclusion: Legacy of the Baker</w:t>
      </w:r>
    </w:p>
    <w:p>
      <w:pPr>
        <w:pStyle w:val="FirstParagraph"/>
      </w:pPr>
      <w:r>
        <w:t xml:space="preserve">In conclusion</w:t>
      </w:r>
      <w:r>
        <w:t xml:space="preserve"> </w:t>
      </w:r>
      <w:r>
        <w:rPr>
          <w:iCs/>
          <w:i/>
        </w:rPr>
        <w:t xml:space="preserve">"The Dough and the Drum"</w:t>
      </w:r>
      <w:r>
        <w:t xml:space="preserve"> </w:t>
      </w:r>
      <w:r>
        <w:t xml:space="preserve">paints vivid picture showcasing significance Baker plays not only economically socially but also culturally within society especially considering unique characteristics defining lifestyle found throughout Brazil Rio de Janeiro region today. By highlighting challenges faced by artisans trying keep traditions alive amidst changing times author invites readers reflect on value holding onto heritage while embracing progress moving forward.</w:t>
      </w:r>
    </w:p>
    <w:p>
      <w:pPr>
        <w:pStyle w:val="BodyText"/>
      </w:pPr>
      <w:r>
        <w:t xml:space="preserve">Ultimately this work reminds us that every loaf of bread tells story—whether it belongs to poor immigrant family living cramped apartment block or wealthy executive enjoying leisurely breakfast overlooking beautiful coastline. It is through these everyday interactions that true understanding empathy between individuals develops leading stronger more cohesive societies built mutual respect appreciation differences shared humanity.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Essence of the Baker in the Heart of Brazil Rio de Janeiro</dc:title>
  <dc:creator/>
  <dc:language>en</dc:language>
  <cp:keywords/>
  <dcterms:created xsi:type="dcterms:W3CDTF">2026-07-29T19:19:23Z</dcterms:created>
  <dcterms:modified xsi:type="dcterms:W3CDTF">2026-07-29T19:19:23Z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