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Germany</w:t>
      </w:r>
      <w:r>
        <w:t xml:space="preserve"> </w:t>
      </w:r>
      <w:r>
        <w:t xml:space="preserve">Munich</w:t>
      </w:r>
    </w:p>
    <w:bookmarkStart w:id="26" w:name="X61ed9217452b95cdf8eb13d56d0a5ff7e7f06e2"/>
    <w:p>
      <w:pPr>
        <w:pStyle w:val="Heading1"/>
      </w:pPr>
      <w:r>
        <w:t xml:space="preserve">A Critical Examination of the Baker Tradition in Germany Munich</w:t>
      </w:r>
    </w:p>
    <w:p>
      <w:pPr>
        <w:pStyle w:val="FirstParagraph"/>
      </w:pPr>
      <w:r>
        <w:rPr>
          <w:bCs/>
          <w:b/>
        </w:rPr>
        <w:t xml:space="preserve">Date:</w:t>
      </w:r>
      <w:r>
        <w:t xml:space="preserve"> </w:t>
      </w:r>
      <w:r>
        <w:t xml:space="preserve">October 24, 2023</w:t>
      </w:r>
      <w:r>
        <w:br/>
      </w:r>
      <w:r>
        <w:rPr>
          <w:bCs/>
          <w:b/>
        </w:rPr>
        <w:t xml:space="preserve">Subject:</w:t>
      </w:r>
      <w:r>
        <w:t xml:space="preserve">Cultural and Historical Analysis of the Baker Role within the German Metropolis</w:t>
      </w:r>
    </w:p>
    <w:bookmarkStart w:id="20" w:name="X6c109464a928702f3d14c2e012b2ad8a925699c"/>
    <w:p>
      <w:pPr>
        <w:pStyle w:val="Heading2"/>
      </w:pPr>
      <w:r>
        <w:t xml:space="preserve">I. Introduction: The Central Figure of Daily Life</w:t>
      </w:r>
    </w:p>
    <w:p>
      <w:pPr>
        <w:pStyle w:val="FirstParagraph"/>
      </w:pPr>
      <w:r>
        <w:t xml:space="preserve">In the bustling urban landscape of Germany Munich, where historical grandeur meets modern European dynamism, there exists a figure who stands as a silent guardian of tradition and community cohesion: the Baker. This Book Report aims to explore the multifaceted role, cultural significance, and economic impact of the Baker within this specific geographical context. It is not merely an examination of culinary output but an analysis of how the act of baking serves as a foundational pillar for social interaction in Germany Munich. The city is renowned for its strict adherence to quality and tradition, particularly in food culture, making the position of the Baker one that commands profound respect and scrutiny.</w:t>
      </w:r>
    </w:p>
    <w:p>
      <w:pPr>
        <w:pStyle w:val="BodyText"/>
      </w:pPr>
      <w:r>
        <w:t xml:space="preserve">The narrative presented here draws upon extensive ethnographic studies, historical archives from Bavaria, and contemporary sociological analyses of urban life in Southern Germany. The core thesis suggests that the Baker is not simply a vendor of sustenance but a custodian of regional identity. In Germany Munich, where the pace of life can be rapid yet structured by deep-rooted customs, the daily ritual of visiting the local bakery provides a necessary anchor for citizens. This report argues that understanding the Baker is essential to understanding the soul of Germany Munich itself.</w:t>
      </w:r>
    </w:p>
    <w:bookmarkEnd w:id="20"/>
    <w:bookmarkStart w:id="21" w:name="X0d7b74f98683b09320efeb2e0ad13c8abd3d7b7"/>
    <w:p>
      <w:pPr>
        <w:pStyle w:val="Heading2"/>
      </w:pPr>
      <w:r>
        <w:t xml:space="preserve">II. Historical Context: From Monastery Kitchens to Modern Boutiques</w:t>
      </w:r>
    </w:p>
    <w:p>
      <w:pPr>
        <w:pStyle w:val="FirstParagraph"/>
      </w:pPr>
      <w:r>
        <w:t xml:space="preserve">To fully appreciate the modern Baker in Germany Munich, one must delve into the historical roots of bread-making in Bavaria. The tradition of baking in this region dates back centuries, heavily influenced by monastic orders that first mastered fermentation techniques. In Munich, these traditions evolved alongside the city’s growth from a medieval town to a capital city. The</w:t>
      </w:r>
      <w:r>
        <w:t xml:space="preserve"> </w:t>
      </w:r>
      <w:r>
        <w:rPr>
          <w:iCs/>
          <w:i/>
        </w:rPr>
        <w:t xml:space="preserve">Bäcker</w:t>
      </w:r>
      <w:r>
        <w:t xml:space="preserve"> </w:t>
      </w:r>
      <w:r>
        <w:t xml:space="preserve">(the German term for Baker) inherited not just recipes but a guild-based system that prioritized craftsmanship over mass production.</w:t>
      </w:r>
    </w:p>
    <w:p>
      <w:pPr>
        <w:pStyle w:val="BodyText"/>
      </w:pPr>
      <w:r>
        <w:t xml:space="preserve">During the post-war reconstruction and subsequent economic miracles of the 20th century, Germany Munich saw an influx of international influences. However, the local Bakers resisted homogenization. Instead of adopting industrialized loaf shapes, they doubled down on diversity. This historical resilience is crucial to understanding why the Baker remains a distinct cultural archetype in Germany Munich today. The bakeries that line streets such as Max-Joseph-Platz or thrive in residential neighborhoods like Schwabing are not merely shops; they are living museums of culinary history, preserving techniques that have remained largely unchanged for generations.</w:t>
      </w:r>
    </w:p>
    <w:bookmarkEnd w:id="21"/>
    <w:bookmarkStart w:id="22" w:name="Xd68cd17eface1f49fdac557fd7bb212c1033aed"/>
    <w:p>
      <w:pPr>
        <w:pStyle w:val="Heading2"/>
      </w:pPr>
      <w:r>
        <w:t xml:space="preserve">III. The Artisanal Standard: Quality and Regulation</w:t>
      </w:r>
    </w:p>
    <w:p>
      <w:pPr>
        <w:pStyle w:val="FirstParagraph"/>
      </w:pPr>
      <w:r>
        <w:t xml:space="preserve">A defining characteristic of the Baker in Germany Munich is the uncompromising commitment to quality. Germany has some of the strictest food labeling laws in Europe, and Bakers adhere to these regulations with pride. This report highlights that consumers in Germany Munich do not merely buy bread; they purchase a guarantee of purity. The prevalence of "Roggenbrot" (rye bread) and "Brötchen" (small rolls) showcases the technical skill required by the Baker to balance hydration, fermentation time, and crust development.</w:t>
      </w:r>
    </w:p>
    <w:p>
      <w:pPr>
        <w:pStyle w:val="BodyText"/>
      </w:pPr>
      <w:r>
        <w:t xml:space="preserve">The Book Report notes that in Germany Munich, there is a distinct separation between industrial baking and artisanal baking. The true Baker operates on a small-to-medium scale, often sourcing local grains from Bavarian farms. This supply chain integrity is vital to the local economy. The consumer’s trust in the Baker is absolute; it extends beyond taste to encompass health and ethical sourcing. This trust relationship is fragile and hard-won, defining the social contract between the Merchant and the Citizen in this region.</w:t>
      </w:r>
    </w:p>
    <w:bookmarkEnd w:id="22"/>
    <w:bookmarkStart w:id="23" w:name="Xbfd02a45c4af6a89a250378fe956e0c79cbccd8"/>
    <w:p>
      <w:pPr>
        <w:pStyle w:val="Heading2"/>
      </w:pPr>
      <w:r>
        <w:t xml:space="preserve">IV. Social Dynamics: The Bakery as a Community Hub</w:t>
      </w:r>
    </w:p>
    <w:p>
      <w:pPr>
        <w:pStyle w:val="FirstParagraph"/>
      </w:pPr>
      <w:r>
        <w:t xml:space="preserve">Beyond economics, the function of the Baker as a social agent cannot be overstated. In Germany Munich, bakeries serve as informal community centers. For many residents, particularly in older districts, the morning visit to buy bread is a ritualistic social encounter. It is where news is exchanged, acquaintances are greeted with standardized pleasantries (</w:t>
      </w:r>
      <w:r>
        <w:rPr>
          <w:iCs/>
          <w:i/>
        </w:rPr>
        <w:t xml:space="preserve">"Guten Morgen"</w:t>
      </w:r>
      <w:r>
        <w:t xml:space="preserve">), and local gossip flows freely. This interaction creates a sense of belonging and continuity in an increasingly digital world.</w:t>
      </w:r>
    </w:p>
    <w:p>
      <w:pPr>
        <w:pStyle w:val="BodyText"/>
      </w:pPr>
      <w:r>
        <w:t xml:space="preserve">The Book Report identifies this phenomenon as "social infrastructure." The physical presence of the Bakery provides a third space, distinct from home and work, where civil society thrives. In Germany Munich, during holidays such as Christmas or Easter, the role of the Baker expands significantly. The demand for specialized pastries like "</w:t>
      </w:r>
      <w:r>
        <w:rPr>
          <w:iCs/>
          <w:i/>
        </w:rPr>
        <w:t xml:space="preserve">Christstollen</w:t>
      </w:r>
      <w:r>
        <w:t xml:space="preserve">" or "</w:t>
      </w:r>
      <w:r>
        <w:rPr>
          <w:iCs/>
          <w:i/>
        </w:rPr>
        <w:t xml:space="preserve">Osterlamm</w:t>
      </w:r>
      <w:r>
        <w:t xml:space="preserve">" transforms the storefront into a festive gathering point. Here, the Baker acts as a host to the community’s celebrations, reinforcing cultural bonds through shared consumption.</w:t>
      </w:r>
    </w:p>
    <w:bookmarkEnd w:id="23"/>
    <w:bookmarkStart w:id="24" w:name="Xfcac9246ed347d5e9a84ae1c9fa0be9cd95daf2"/>
    <w:p>
      <w:pPr>
        <w:pStyle w:val="Heading2"/>
      </w:pPr>
      <w:r>
        <w:t xml:space="preserve">V. Contemporary Challenges and Adaptation</w:t>
      </w:r>
    </w:p>
    <w:p>
      <w:pPr>
        <w:pStyle w:val="FirstParagraph"/>
      </w:pPr>
      <w:r>
        <w:t xml:space="preserve">Despite its strength, the traditional model of the Baker in Germany Munich faces modern challenges. Rising costs of energy and raw materials, coupled with labor shortages, threaten the viability of small artisanal shops. Furthermore, changing dietary trends toward gluten-free or vegan options require Bakers to innovate while maintaining their core identity. This report observes that successful Bakers in Germany Munich are those who adapt without compromising their heritage. They incorporate modern nutritional science into traditional recipes and utilize digital platforms for pre-orders while keeping the human element of service intact.</w:t>
      </w:r>
    </w:p>
    <w:bookmarkEnd w:id="24"/>
    <w:bookmarkStart w:id="25" w:name="vi.-conclusion"/>
    <w:p>
      <w:pPr>
        <w:pStyle w:val="Heading2"/>
      </w:pPr>
      <w:r>
        <w:t xml:space="preserve">VI. Conclusion</w:t>
      </w:r>
    </w:p>
    <w:p>
      <w:pPr>
        <w:pStyle w:val="FirstParagraph"/>
      </w:pPr>
      <w:r>
        <w:t xml:space="preserve">In conclusion, this Book Report establishes that the Baker in Germany Munich is a pivotal figure in both cultural preservation and daily social structure. The role transcends mere commerce; it is an exercise in stewardship of tradition and community welfare. From the historical depths of Bavarian monastic baking to the bustling modern streets of Munich, the Baker remains a constant symbol of quality, reliability, and communal connection.</w:t>
      </w:r>
    </w:p>
    <w:p>
      <w:pPr>
        <w:pStyle w:val="BodyText"/>
      </w:pPr>
      <w:r>
        <w:t xml:space="preserve">As Germany Munich continues to evolve into a global hub for technology and finance, it is imperative that this unique cultural element be preserved. The survival of the local Baker ensures that the city retains its distinctive character against the backdrop of globalization. Therefore, supporting local Bakers is not just an economic choice for residents; it is an act of cultural preservation essential to maintaining the soul of Germany Munich.</w:t>
      </w:r>
    </w:p>
    <w:p>
      <w:pPr>
        <w:pStyle w:val="BodyText"/>
      </w:pPr>
      <w:r>
        <w:rPr>
          <w:iCs/>
          <w:i/>
        </w:rPr>
        <w:t xml:space="preserve">This document serves as a comprehensive overview for scholars, urban planners, and culinary enthusiasts interested in the intersection of food culture and urban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Germany Munich</dc:title>
  <dc:creator/>
  <dc:language>en</dc:language>
  <cp:keywords/>
  <dcterms:created xsi:type="dcterms:W3CDTF">2026-07-29T10:25:35Z</dcterms:created>
  <dcterms:modified xsi:type="dcterms:W3CDTF">2026-07-29T10:25:35Z</dcterms:modified>
</cp:coreProperties>
</file>

<file path=docProps/custom.xml><?xml version="1.0" encoding="utf-8"?>
<Properties xmlns="http://schemas.openxmlformats.org/officeDocument/2006/custom-properties" xmlns:vt="http://schemas.openxmlformats.org/officeDocument/2006/docPropsVTypes"/>
</file>