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Milan</w:t>
      </w:r>
    </w:p>
    <w:bookmarkStart w:id="27" w:name="the-art-of-the-baker-in-italy-milan"/>
    <w:p>
      <w:pPr>
        <w:pStyle w:val="Heading1"/>
      </w:pPr>
      <w:r>
        <w:t xml:space="preserve">The Art of the Baker in Italy Milan</w:t>
      </w:r>
    </w:p>
    <w:p>
      <w:pPr>
        <w:pStyle w:val="FirstParagraph"/>
      </w:pPr>
      <w:r>
        <w:rPr>
          <w:bCs/>
          <w:b/>
        </w:rPr>
        <w:t xml:space="preserve">Preface:</w:t>
      </w:r>
      <w:r>
        <w:br/>
      </w:r>
      <w:r>
        <w:t xml:space="preserve">This document serves as a comprehensive Book Report focusing on the cultural, historical, and gastronomic significance of the Baker within the context of Italy Milan. It explores how this traditional profession shapes urban life in one of Europe’s most vibrant cities.</w:t>
      </w:r>
    </w:p>
    <w:bookmarkStart w:id="20" w:name="X9084f61b097e3ec6fe74871329f3ea1b1ae5119"/>
    <w:p>
      <w:pPr>
        <w:pStyle w:val="Heading2"/>
      </w:pPr>
      <w:r>
        <w:t xml:space="preserve">1. Introduction: The Heartbeat of Italy Milan</w:t>
      </w:r>
    </w:p>
    <w:p>
      <w:pPr>
        <w:pStyle w:val="FirstParagraph"/>
      </w:pPr>
      <w:r>
        <w:t xml:space="preserve">In every city, there exists a rhythm that dictates the daily lives its inhabitants. In</w:t>
      </w:r>
      <w:r>
        <w:t xml:space="preserve"> </w:t>
      </w:r>
      <w:r>
        <w:rPr>
          <w:bCs/>
          <w:b/>
        </w:rPr>
        <w:t xml:space="preserve">Italy Milan</w:t>
      </w:r>
      <w:r>
        <w:t xml:space="preserve">, this rhythm is set by the aroma of freshly baked bread wafting through narrow cobblestone streets and bustling piazzas. This Book Report examines not merely a profession, but an institution: the Baker. The baker in</w:t>
      </w:r>
      <w:r>
        <w:t xml:space="preserve"> </w:t>
      </w:r>
      <w:r>
        <w:rPr>
          <w:bCs/>
          <w:b/>
        </w:rPr>
        <w:t xml:space="preserve">Italy Milan</w:t>
      </w:r>
      <w:r>
        <w:t xml:space="preserve"> </w:t>
      </w:r>
      <w:r>
        <w:t xml:space="preserve">is more than a supplier of sustenance; they are custodians of culinary heritage, artisans who bridge the gap between medieval traditions and modern gastronomic innovation.</w:t>
      </w:r>
      <w:r>
        <w:t xml:space="preserve"> </w:t>
      </w:r>
      <w:r>
        <w:t xml:space="preserve">The city of</w:t>
      </w:r>
      <w:r>
        <w:t xml:space="preserve"> </w:t>
      </w:r>
      <w:r>
        <w:rPr>
          <w:bCs/>
          <w:b/>
        </w:rPr>
        <w:t xml:space="preserve">Italy Milan</w:t>
      </w:r>
      <w:r>
        <w:t xml:space="preserve">, known globally for fashion, finance, and design, also holds a deep reverence for its food culture. At the center of this culture stands the Baker. To understand</w:t>
      </w:r>
      <w:r>
        <w:t xml:space="preserve"> </w:t>
      </w:r>
      <w:r>
        <w:rPr>
          <w:bCs/>
          <w:b/>
        </w:rPr>
        <w:t xml:space="preserve">Italy Milan</w:t>
      </w:r>
      <w:r>
        <w:t xml:space="preserve">, one must first understand the baker who rises before dawn to ensure that by sunrise, families can enjoy their morning cornetto or evening panzerotto. This report delves into why the Baker remains an indispensable figure in</w:t>
      </w:r>
      <w:r>
        <w:t xml:space="preserve"> </w:t>
      </w:r>
      <w:r>
        <w:rPr>
          <w:bCs/>
          <w:b/>
        </w:rPr>
        <w:t xml:space="preserve">Italy Milan</w:t>
      </w:r>
      <w:r>
        <w:t xml:space="preserve">.</w:t>
      </w:r>
    </w:p>
    <w:bookmarkEnd w:id="20"/>
    <w:bookmarkStart w:id="21" w:name="Xc655985b9fec017106cf6a2a0df39614b8bfc94"/>
    <w:p>
      <w:pPr>
        <w:pStyle w:val="Heading2"/>
      </w:pPr>
      <w:r>
        <w:t xml:space="preserve">2. Historical Context: From Ancient Mills to Modern Ovens</w:t>
      </w:r>
    </w:p>
    <w:p>
      <w:pPr>
        <w:pStyle w:val="FirstParagraph"/>
      </w:pPr>
      <w:r>
        <w:t xml:space="preserve">The history of baking in</w:t>
      </w:r>
      <w:r>
        <w:t xml:space="preserve"> </w:t>
      </w:r>
      <w:r>
        <w:rPr>
          <w:bCs/>
          <w:b/>
        </w:rPr>
        <w:t xml:space="preserve">Italy Milan</w:t>
      </w:r>
      <w:r>
        <w:t xml:space="preserve"> </w:t>
      </w:r>
      <w:r>
        <w:t xml:space="preserve">dates back centuries, evolving alongside the city’s growth from a Roman outpost to a medieval republic and eventually a modern metropolis. Historically, bread was not just food but currency and social status. In</w:t>
      </w:r>
      <w:r>
        <w:t xml:space="preserve"> </w:t>
      </w:r>
      <w:r>
        <w:rPr>
          <w:bCs/>
          <w:b/>
        </w:rPr>
        <w:t xml:space="preserve">Italy Milan</w:t>
      </w:r>
      <w:r>
        <w:t xml:space="preserve">, guilds of bakers (known as "Fornai") played crucial roles in regulating quality and price, ensuring that the populace had access to safe, nutritious food during times of scarcity.</w:t>
      </w:r>
      <w:r>
        <w:t xml:space="preserve"> </w:t>
      </w:r>
      <w:r>
        <w:t xml:space="preserve">This Book Report highlights how these ancient traditions persist today. The architecture of many bakeries in</w:t>
      </w:r>
      <w:r>
        <w:t xml:space="preserve"> </w:t>
      </w:r>
      <w:r>
        <w:rPr>
          <w:bCs/>
          <w:b/>
        </w:rPr>
        <w:t xml:space="preserve">Italy Milan</w:t>
      </w:r>
      <w:r>
        <w:t xml:space="preserve"> </w:t>
      </w:r>
      <w:r>
        <w:t xml:space="preserve">reflects historical designs, with large wood-fired ovens still visible behind glass storefronts. The Baker continues to honor these roots while adapting to contemporary demands for organic ingredients and sustainable practices. This evolution makes the Baker a symbol of resilience and continuity in</w:t>
      </w:r>
      <w:r>
        <w:t xml:space="preserve"> </w:t>
      </w:r>
      <w:r>
        <w:rPr>
          <w:bCs/>
          <w:b/>
        </w:rPr>
        <w:t xml:space="preserve">Italy Milan</w:t>
      </w:r>
      <w:r>
        <w:t xml:space="preserve">.</w:t>
      </w:r>
    </w:p>
    <w:bookmarkEnd w:id="21"/>
    <w:bookmarkStart w:id="22" w:name="the-role-of-the-baker-in-daily-life"/>
    <w:p>
      <w:pPr>
        <w:pStyle w:val="Heading2"/>
      </w:pPr>
      <w:r>
        <w:t xml:space="preserve">3. The Role of the Baker in Daily Life</w:t>
      </w:r>
    </w:p>
    <w:p>
      <w:pPr>
        <w:pStyle w:val="FirstParagraph"/>
      </w:pPr>
      <w:r>
        <w:t xml:space="preserve">In</w:t>
      </w:r>
      <w:r>
        <w:t xml:space="preserve"> </w:t>
      </w:r>
      <w:r>
        <w:rPr>
          <w:bCs/>
          <w:b/>
        </w:rPr>
        <w:t xml:space="preserve">Italy Milan</w:t>
      </w:r>
      <w:r>
        <w:t xml:space="preserve">, the day begins with coffee accompanied by pastry—a ritual overseen by the Baker. Whether it is a flaky sfogliatella or a dense, hearty pane di casa (house bread), each item tells a story of local preference and regional pride. The Baker serves as both artisan and neighbor, often knowing their customers’ names and preferences. This personal connection fosters community cohesion in</w:t>
      </w:r>
      <w:r>
        <w:t xml:space="preserve"> </w:t>
      </w:r>
      <w:r>
        <w:rPr>
          <w:bCs/>
          <w:b/>
        </w:rPr>
        <w:t xml:space="preserve">Italy Milan</w:t>
      </w:r>
      <w:r>
        <w:t xml:space="preserve">, where urban life can otherwise feel fast-paced and impersonal.</w:t>
      </w:r>
      <w:r>
        <w:t xml:space="preserve"> </w:t>
      </w:r>
      <w:r>
        <w:t xml:space="preserve">Furthermore, the Baker influences social gatherings in</w:t>
      </w:r>
      <w:r>
        <w:t xml:space="preserve"> </w:t>
      </w:r>
      <w:r>
        <w:rPr>
          <w:bCs/>
          <w:b/>
        </w:rPr>
        <w:t xml:space="preserve">Italy Milan</w:t>
      </w:r>
      <w:r>
        <w:t xml:space="preserve">. Festivals, weddings, and religious celebrations rely on special breads and pastries crafted by local bakers. For instance, during the Feast of San Siro in</w:t>
      </w:r>
      <w:r>
        <w:t xml:space="preserve"> </w:t>
      </w:r>
      <w:r>
        <w:rPr>
          <w:bCs/>
          <w:b/>
        </w:rPr>
        <w:t xml:space="preserve">Italy Milan</w:t>
      </w:r>
      <w:r>
        <w:t xml:space="preserve">, traditional treats are prepared exclusively by trusted Bakers who have perfected recipes passed down through generations. Thus, the Baker becomes a key participant in the cultural calendar of</w:t>
      </w:r>
      <w:r>
        <w:t xml:space="preserve"> </w:t>
      </w:r>
      <w:r>
        <w:rPr>
          <w:bCs/>
          <w:b/>
        </w:rPr>
        <w:t xml:space="preserve">Italy Milan</w:t>
      </w:r>
      <w:r>
        <w:t xml:space="preserve">.</w:t>
      </w:r>
    </w:p>
    <w:bookmarkEnd w:id="22"/>
    <w:bookmarkStart w:id="23" w:name="culinary-innovation-and-tradition"/>
    <w:p>
      <w:pPr>
        <w:pStyle w:val="Heading2"/>
      </w:pPr>
      <w:r>
        <w:t xml:space="preserve">4. Culinary Innovation and Tradition</w:t>
      </w:r>
    </w:p>
    <w:p>
      <w:pPr>
        <w:pStyle w:val="FirstParagraph"/>
      </w:pPr>
      <w:r>
        <w:t xml:space="preserve">While tradition is paramount, this Book Report also explores how the Baker in</w:t>
      </w:r>
      <w:r>
        <w:t xml:space="preserve"> </w:t>
      </w:r>
      <w:r>
        <w:rPr>
          <w:bCs/>
          <w:b/>
        </w:rPr>
        <w:t xml:space="preserve">Italy Milan</w:t>
      </w:r>
      <w:r>
        <w:t xml:space="preserve"> </w:t>
      </w:r>
      <w:r>
        <w:t xml:space="preserve">embraces innovation. Modern bakers experiment with gluten-free flours, ancient grains like farro and spelt, and vegan alternatives without compromising taste or texture. This balance between old and new reflects the dynamic nature of</w:t>
      </w:r>
      <w:r>
        <w:t xml:space="preserve"> </w:t>
      </w:r>
      <w:r>
        <w:rPr>
          <w:bCs/>
          <w:b/>
        </w:rPr>
        <w:t xml:space="preserve">Italy Milan</w:t>
      </w:r>
      <w:r>
        <w:t xml:space="preserve">, a city that honors its past while looking toward the future.</w:t>
      </w:r>
      <w:r>
        <w:t xml:space="preserve"> </w:t>
      </w:r>
      <w:r>
        <w:t xml:space="preserve">The integration of international influences has also expanded the repertoire of Bakers in</w:t>
      </w:r>
      <w:r>
        <w:t xml:space="preserve"> </w:t>
      </w:r>
      <w:r>
        <w:rPr>
          <w:bCs/>
          <w:b/>
        </w:rPr>
        <w:t xml:space="preserve">Italy Milan</w:t>
      </w:r>
      <w:r>
        <w:t xml:space="preserve">. Croissants inspired by French techniques coexist alongside classic Italian panettone, demonstrating versatility. This adaptability ensures that the Baker remains relevant to younger generations in</w:t>
      </w:r>
      <w:r>
        <w:t xml:space="preserve"> </w:t>
      </w:r>
      <w:r>
        <w:rPr>
          <w:bCs/>
          <w:b/>
        </w:rPr>
        <w:t xml:space="preserve">Italy Milan</w:t>
      </w:r>
      <w:r>
        <w:t xml:space="preserve">, who seek both novelty and authenticity.</w:t>
      </w:r>
    </w:p>
    <w:bookmarkEnd w:id="23"/>
    <w:bookmarkStart w:id="24" w:name="X63e59eb30441fcb6f3f1e77de3de7dfcc48cfeb"/>
    <w:p>
      <w:pPr>
        <w:pStyle w:val="Heading2"/>
      </w:pPr>
      <w:r>
        <w:t xml:space="preserve">5. Economic and Social Impact of the Baker in Italy Milan</w:t>
      </w:r>
    </w:p>
    <w:p>
      <w:pPr>
        <w:pStyle w:val="FirstParagraph"/>
      </w:pPr>
      <w:r>
        <w:t xml:space="preserve">Economically, Bakers contribute significantly to local commerce in</w:t>
      </w:r>
      <w:r>
        <w:t xml:space="preserve"> </w:t>
      </w:r>
      <w:r>
        <w:rPr>
          <w:bCs/>
          <w:b/>
        </w:rPr>
        <w:t xml:space="preserve">Italy Milan</w:t>
      </w:r>
      <w:r>
        <w:t xml:space="preserve">. Small-scale bakeries compete with industrial producers by emphasizing quality, freshness, and artisanal methods. This competition drives excellence and supports tourism, as visitors flock to</w:t>
      </w:r>
      <w:r>
        <w:t xml:space="preserve"> </w:t>
      </w:r>
      <w:r>
        <w:rPr>
          <w:bCs/>
          <w:b/>
        </w:rPr>
        <w:t xml:space="preserve">Italy Milan</w:t>
      </w:r>
      <w:r>
        <w:t xml:space="preserve"> </w:t>
      </w:r>
      <w:r>
        <w:t xml:space="preserve">specifically to experience authentic baked goods.</w:t>
      </w:r>
      <w:r>
        <w:t xml:space="preserve"> </w:t>
      </w:r>
      <w:r>
        <w:t xml:space="preserve">Socially, Bakers provide employment opportunities and mentorship for aspiring chefs. Many renowned chefs in</w:t>
      </w:r>
      <w:r>
        <w:t xml:space="preserve"> </w:t>
      </w:r>
      <w:r>
        <w:rPr>
          <w:bCs/>
          <w:b/>
        </w:rPr>
        <w:t xml:space="preserve">Italy Milan</w:t>
      </w:r>
      <w:r>
        <w:t xml:space="preserve"> </w:t>
      </w:r>
      <w:r>
        <w:t xml:space="preserve">began their careers working in bakeries, learning discipline, precision, and respect for ingredients. Therefore, investing in the Baker means investing in the future culinary landscape of</w:t>
      </w:r>
      <w:r>
        <w:t xml:space="preserve"> </w:t>
      </w:r>
      <w:r>
        <w:rPr>
          <w:bCs/>
          <w:b/>
        </w:rPr>
        <w:t xml:space="preserve">Italy Milan</w:t>
      </w:r>
      <w:r>
        <w:t xml:space="preserve">.</w:t>
      </w:r>
    </w:p>
    <w:bookmarkEnd w:id="24"/>
    <w:bookmarkStart w:id="25" w:name="challenges-faced-by-bakers-today"/>
    <w:p>
      <w:pPr>
        <w:pStyle w:val="Heading2"/>
      </w:pPr>
      <w:r>
        <w:t xml:space="preserve">6. Challenges Faced by Bakers Today</w:t>
      </w:r>
    </w:p>
    <w:p>
      <w:pPr>
        <w:pStyle w:val="FirstParagraph"/>
      </w:pPr>
      <w:r>
        <w:t xml:space="preserve">Despite their importance, Bakers face numerous challenges including rising costs of flour and energy, competition from mass-produced supermarket breads, and changing consumer habits favoring convenience over quality. This Book Report argues that supporting local Bakers in</w:t>
      </w:r>
      <w:r>
        <w:t xml:space="preserve"> </w:t>
      </w:r>
      <w:r>
        <w:rPr>
          <w:bCs/>
          <w:b/>
        </w:rPr>
        <w:t xml:space="preserve">Italy Milan</w:t>
      </w:r>
      <w:r>
        <w:t xml:space="preserve"> </w:t>
      </w:r>
      <w:r>
        <w:t xml:space="preserve">is crucial to preserving cultural identity and economic diversity.</w:t>
      </w:r>
      <w:r>
        <w:t xml:space="preserve"> </w:t>
      </w:r>
      <w:r>
        <w:t xml:space="preserve">Educational initiatives aimed at raising awareness about the value of artisanal baking are essential. By promoting stories behind each loaf sold in</w:t>
      </w:r>
      <w:r>
        <w:t xml:space="preserve"> </w:t>
      </w:r>
      <w:r>
        <w:rPr>
          <w:bCs/>
          <w:b/>
        </w:rPr>
        <w:t xml:space="preserve">Italy Milan</w:t>
      </w:r>
      <w:r>
        <w:t xml:space="preserve">, we can encourage consumers to appreciate the skill and labor involved, thereby sustaining demand for high-quality baked products.</w:t>
      </w:r>
    </w:p>
    <w:bookmarkEnd w:id="25"/>
    <w:bookmarkStart w:id="26" w:name="X8041aa58d3d4a4927bbe5d063d53317b1a7536c"/>
    <w:p>
      <w:pPr>
        <w:pStyle w:val="Heading2"/>
      </w:pPr>
      <w:r>
        <w:t xml:space="preserve">7. Conclusion: Celebrating the Baker in Italy Milan</w:t>
      </w:r>
    </w:p>
    <w:p>
      <w:pPr>
        <w:pStyle w:val="FirstParagraph"/>
      </w:pPr>
      <w:r>
        <w:t xml:space="preserve">In conclusion, this Book Report underscores that the Baker is far more than a vendor of bread in</w:t>
      </w:r>
      <w:r>
        <w:t xml:space="preserve"> </w:t>
      </w:r>
      <w:r>
        <w:rPr>
          <w:bCs/>
          <w:b/>
        </w:rPr>
        <w:t xml:space="preserve">Italy Milan</w:t>
      </w:r>
      <w:r>
        <w:t xml:space="preserve">. They are storytellers, innovators, and community builders who preserve traditions while embracing progress. As</w:t>
      </w:r>
      <w:r>
        <w:t xml:space="preserve"> </w:t>
      </w:r>
      <w:r>
        <w:rPr>
          <w:bCs/>
          <w:b/>
        </w:rPr>
        <w:t xml:space="preserve">Italy Milan</w:t>
      </w:r>
      <w:r>
        <w:t xml:space="preserve"> </w:t>
      </w:r>
      <w:r>
        <w:t xml:space="preserve">continues to evolve globally, the role of the Baker remains central to its unique character and charm.</w:t>
      </w:r>
      <w:r>
        <w:t xml:space="preserve"> </w:t>
      </w:r>
      <w:r>
        <w:t xml:space="preserve">Supporting local Bakers ensures that future generations in</w:t>
      </w:r>
      <w:r>
        <w:t xml:space="preserve"> </w:t>
      </w:r>
      <w:r>
        <w:rPr>
          <w:bCs/>
          <w:b/>
        </w:rPr>
        <w:t xml:space="preserve">Italy Milan</w:t>
      </w:r>
      <w:r>
        <w:t xml:space="preserve"> </w:t>
      </w:r>
      <w:r>
        <w:t xml:space="preserve">will continue to enjoy the warmth of fresh bread and the joy shared over a table laden with handmade delights. Let us celebrate them—not just as providers of food, but as architects of memory and taste in</w:t>
      </w:r>
      <w:r>
        <w:t xml:space="preserve"> </w:t>
      </w:r>
      <w:r>
        <w:rPr>
          <w:bCs/>
          <w:b/>
        </w:rPr>
        <w:t xml:space="preserve">Italy Milan</w:t>
      </w:r>
      <w:r>
        <w:t xml:space="preserve">.</w:t>
      </w:r>
      <w:r>
        <w:br/>
      </w:r>
      <w:r>
        <w:br/>
      </w:r>
      <w:r>
        <w:rPr>
          <w:iCs/>
          <w:i/>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Italy Milan</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file>