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Peru</w:t>
      </w:r>
      <w:r>
        <w:t xml:space="preserve"> </w:t>
      </w:r>
      <w:r>
        <w:t xml:space="preserve">Lima</w:t>
      </w:r>
    </w:p>
    <w:bookmarkStart w:id="26" w:name="X423a94f28c63652448494f0da036f6d7903b340"/>
    <w:p>
      <w:pPr>
        <w:pStyle w:val="Heading1"/>
      </w:pPr>
      <w:r>
        <w:t xml:space="preserve">A Literary Analysis of the Baker in Peru Lima</w:t>
      </w:r>
    </w:p>
    <w:p>
      <w:pPr>
        <w:pStyle w:val="FirstParagraph"/>
      </w:pPr>
      <w:r>
        <w:t xml:space="preserve">In the rich, aromatic tapestry of culinary literature, few subjects evoke as much sensory and cultural resonance as</w:t>
      </w:r>
      <w:r>
        <w:t xml:space="preserve"> </w:t>
      </w:r>
      <w:r>
        <w:t xml:space="preserve">Baker</w:t>
      </w:r>
      <w:r>
        <w:t xml:space="preserve">. When analyzed through the unique geographical and historical lens of</w:t>
      </w:r>
      <w:r>
        <w:t xml:space="preserve"> </w:t>
      </w:r>
      <w:r>
        <w:t xml:space="preserve">Peru Lima</w:t>
      </w:r>
      <w:r>
        <w:t xml:space="preserve">, the figure of the baker transcends mere occupation to become a central character in a dramatic narrative of fusion, tradition, and survival. This Book Report explores how literature surrounding food culture—specifically focusing on artisanal baking in Peru’s capital—uses these elements to construct a profound commentary on identity. By examining the intersection of</w:t>
      </w:r>
      <w:r>
        <w:t xml:space="preserve"> </w:t>
      </w:r>
      <w:r>
        <w:t xml:space="preserve">Baker</w:t>
      </w:r>
      <w:r>
        <w:t xml:space="preserve">,</w:t>
      </w:r>
      <w:r>
        <w:t xml:space="preserve"> </w:t>
      </w:r>
      <w:r>
        <w:t xml:space="preserve">Peru Lima</w:t>
      </w:r>
      <w:r>
        <w:t xml:space="preserve">, and their literary implications, we uncover a story that is as much about heritage as it is about sustenance.</w:t>
      </w:r>
    </w:p>
    <w:bookmarkStart w:id="20" w:name="Xf41c6a3ec183e224519f856a4a11fa68f414b75"/>
    <w:p>
      <w:pPr>
        <w:pStyle w:val="Heading2"/>
      </w:pPr>
      <w:r>
        <w:t xml:space="preserve">The Role of the Baker in Cultural Narratives</w:t>
      </w:r>
    </w:p>
    <w:p>
      <w:pPr>
        <w:pStyle w:val="FirstParagraph"/>
      </w:pPr>
      <w:r>
        <w:t xml:space="preserve">To understand literature regarding culinary arts, one must first establish the protagonist: the</w:t>
      </w:r>
      <w:r>
        <w:t xml:space="preserve"> </w:t>
      </w:r>
      <w:r>
        <w:t xml:space="preserve">Baker</w:t>
      </w:r>
      <w:r>
        <w:t xml:space="preserve">. In many literary works set within urban centers, particularly those with a history of migration and cultural blending like</w:t>
      </w:r>
      <w:r>
        <w:t xml:space="preserve"> </w:t>
      </w:r>
      <w:r>
        <w:t xml:space="preserve">Peru Lima</w:t>
      </w:r>
      <w:r>
        <w:t xml:space="preserve">, the baker often serves as a quiet historian. Unlike chefs who may dominate restaurant scenes with theatrical flair, the baker operates in the background of daily life, shaping the fundamental rhythms of community. In narratives centered on</w:t>
      </w:r>
      <w:r>
        <w:t xml:space="preserve"> </w:t>
      </w:r>
      <w:r>
        <w:t xml:space="preserve">Peru Lima</w:t>
      </w:r>
      <w:r>
        <w:t xml:space="preserve">, characters associated with baking are frequently depicted not just as food producers, but as custodians of memory.</w:t>
      </w:r>
    </w:p>
    <w:p>
      <w:pPr>
        <w:pStyle w:val="BodyText"/>
      </w:pPr>
      <w:r>
        <w:t xml:space="preserve">Literary analysis suggests that descriptions of a</w:t>
      </w:r>
      <w:r>
        <w:t xml:space="preserve"> </w:t>
      </w:r>
      <w:r>
        <w:t xml:space="preserve">Baker</w:t>
      </w:r>
      <w:r>
        <w:t xml:space="preserve">'s hands—often flour-dusted, calloused from kneading dough—are metaphors for the rough yet nurturing texture of life in</w:t>
      </w:r>
      <w:r>
        <w:t xml:space="preserve"> </w:t>
      </w:r>
      <w:r>
        <w:t xml:space="preserve">Peru Lima</w:t>
      </w:r>
      <w:r>
        <w:t xml:space="preserve">. The act of baking itself, involving patience, transformation through heat, and the anticipation of a result that feeds the many rather than just the individual one, makes this profession a powerful symbol within literary frameworks. The baker represents stability in a city that has historically been volatile.</w:t>
      </w:r>
    </w:p>
    <w:bookmarkEnd w:id="20"/>
    <w:bookmarkStart w:id="21" w:name="lima-as-a-setting-a-crucible-of-flavors"/>
    <w:p>
      <w:pPr>
        <w:pStyle w:val="Heading2"/>
      </w:pPr>
      <w:r>
        <w:t xml:space="preserve">Lima as a Setting: A Crucible of Flavors</w:t>
      </w:r>
    </w:p>
    <w:p>
      <w:pPr>
        <w:pStyle w:val="FirstParagraph"/>
      </w:pPr>
      <w:r>
        <w:t xml:space="preserve">If the</w:t>
      </w:r>
      <w:r>
        <w:t xml:space="preserve"> </w:t>
      </w:r>
      <w:r>
        <w:t xml:space="preserve">Baker</w:t>
      </w:r>
      <w:r>
        <w:t xml:space="preserve"> </w:t>
      </w:r>
      <w:r>
        <w:t xml:space="preserve">is the character, then</w:t>
      </w:r>
      <w:r>
        <w:t xml:space="preserve"> </w:t>
      </w:r>
      <w:r>
        <w:t xml:space="preserve">Peru Lima</w:t>
      </w:r>
      <w:r>
        <w:t xml:space="preserve"> </w:t>
      </w:r>
      <w:r>
        <w:t xml:space="preserve">is undoubtedly the stage upon which this gastronomic drama unfolds. Literature describing</w:t>
      </w:r>
      <w:r>
        <w:t xml:space="preserve"> </w:t>
      </w:r>
      <w:r>
        <w:t xml:space="preserve">Peru Lima</w:t>
      </w:r>
      <w:r>
        <w:t xml:space="preserve"> </w:t>
      </w:r>
      <w:r>
        <w:t xml:space="preserve">almost invariably highlights its unique geographical position: a coastal desert city that sits adjacent to ancient mountains and feeds into a vast ocean. This setting influences not only the climate in which baking occurs but also the ingredients available.</w:t>
      </w:r>
    </w:p>
    <w:p>
      <w:pPr>
        <w:pStyle w:val="BodyText"/>
      </w:pPr>
      <w:r>
        <w:t xml:space="preserve">In literary depictions,</w:t>
      </w:r>
      <w:r>
        <w:t xml:space="preserve"> </w:t>
      </w:r>
      <w:r>
        <w:t xml:space="preserve">Peru Lima</w:t>
      </w:r>
      <w:r>
        <w:t xml:space="preserve"> </w:t>
      </w:r>
      <w:r>
        <w:t xml:space="preserve">is portrayed as an open book of history. It was here that Spanish colonial influences collided with Indigenous Quechua traditions and later, Asian migrations. A literary account of a</w:t>
      </w:r>
      <w:r>
        <w:t xml:space="preserve"> </w:t>
      </w:r>
      <w:r>
        <w:t xml:space="preserve">Baker</w:t>
      </w:r>
      <w:r>
        <w:t xml:space="preserve"> </w:t>
      </w:r>
      <w:r>
        <w:t xml:space="preserve">in this specific locale cannot ignore the fusion ingredients that define the region's culinary identity. The presence of maize, a staple native to Peru, alongside wheat brought by colonizers and techniques influenced by Chinese "Chifa" cuisine or Japanese "Nikkei" precision, creates a complex narrative texture. When an author describes the environment of</w:t>
      </w:r>
      <w:r>
        <w:t xml:space="preserve"> </w:t>
      </w:r>
      <w:r>
        <w:t xml:space="preserve">Peru Lima</w:t>
      </w:r>
      <w:r>
        <w:t xml:space="preserve">, they are describing an environment that forces innovation upon tradition.</w:t>
      </w:r>
    </w:p>
    <w:bookmarkEnd w:id="21"/>
    <w:bookmarkStart w:id="23" w:name="Xeef89f7d0b7c3ceaa8a3fe76b40a26a55e92ac1"/>
    <w:p>
      <w:pPr>
        <w:pStyle w:val="Heading2"/>
      </w:pPr>
      <w:r>
        <w:t xml:space="preserve">The Fusion Narrative: Merging Worlds through Dough</w:t>
      </w:r>
    </w:p>
    <w:p>
      <w:pPr>
        <w:pStyle w:val="FirstParagraph"/>
      </w:pPr>
      <w:r>
        <w:t xml:space="preserve">A significant theme in texts concerning the</w:t>
      </w:r>
      <w:r>
        <w:t xml:space="preserve"> </w:t>
      </w:r>
      <w:r>
        <w:t xml:space="preserve">Baker</w:t>
      </w:r>
      <w:r>
        <w:t xml:space="preserve"> </w:t>
      </w:r>
      <w:r>
        <w:t xml:space="preserve">in</w:t>
      </w:r>
      <w:r>
        <w:t xml:space="preserve"> </w:t>
      </w:r>
      <w:r>
        <w:t xml:space="preserve">Peru Lima</w:t>
      </w:r>
      <w:r>
        <w:t xml:space="preserve"> </w:t>
      </w:r>
      <w:r>
        <w:t xml:space="preserve">is the concept of "fusion" as a survival mechanism and a source of pride. In traditional literature, this might be presented as conflict; however, modern literary explorations often frame it as harmony. The</w:t>
      </w:r>
      <w:r>
        <w:t xml:space="preserve"> </w:t>
      </w:r>
      <w:r>
        <w:t xml:space="preserve">Baker</w:t>
      </w:r>
      <w:r>
        <w:t xml:space="preserve"> </w:t>
      </w:r>
      <w:r>
        <w:t xml:space="preserve">in</w:t>
      </w:r>
      <w:r>
        <w:t xml:space="preserve"> </w:t>
      </w:r>
      <w:r>
        <w:t xml:space="preserve">Peru Lima</w:t>
      </w:r>
      <w:r>
        <w:t xml:space="preserve"> </w:t>
      </w:r>
      <w:r>
        <w:t xml:space="preserve">is frequently depicted mastering ingredients that belong to different worlds.</w:t>
      </w:r>
    </w:p>
    <w:p>
      <w:pPr>
        <w:pStyle w:val="BodyText"/>
      </w:pPr>
      <w:r>
        <w:t xml:space="preserve">For example, consider the literary motif of the "pan de yuca" (yuca bread). Yuca is an indigenous root vegetable. When a</w:t>
      </w:r>
      <w:r>
        <w:t xml:space="preserve"> </w:t>
      </w:r>
      <w:r>
        <w:t xml:space="preserve">Baker</w:t>
      </w:r>
      <w:r>
        <w:t xml:space="preserve"> </w:t>
      </w:r>
      <w:r>
        <w:t xml:space="preserve">in</w:t>
      </w:r>
      <w:r>
        <w:t xml:space="preserve"> </w:t>
      </w:r>
      <w:r>
        <w:t xml:space="preserve">Peru Lima</w:t>
      </w:r>
      <w:r>
        <w:t xml:space="preserve"> </w:t>
      </w:r>
      <w:r>
        <w:t xml:space="preserve">incorporates this into bread-making, they are physically and symbolically blending cultures. Literature often focuses on the sensory experience of this blend: the distinct texture of yuca against the elasticity of wheat flour. This fusion reflects the demographic reality of</w:t>
      </w:r>
      <w:r>
        <w:t xml:space="preserve"> </w:t>
      </w:r>
      <w:r>
        <w:t xml:space="preserve">Peru Lima</w:t>
      </w:r>
      <w:r>
        <w:t xml:space="preserve">, a city where indigenous roots meet global influences. The narrative tension arises when traditionalists question these changes, only to be won over by their deliciousness—a metaphor for how</w:t>
      </w:r>
      <w:r>
        <w:t xml:space="preserve"> </w:t>
      </w:r>
      <w:r>
        <w:t xml:space="preserve">Peru Lima</w:t>
      </w:r>
      <w:r>
        <w:t xml:space="preserve"> </w:t>
      </w:r>
      <w:r>
        <w:t xml:space="preserve">has accepted its multicultural identity.</w:t>
      </w:r>
    </w:p>
    <w:bookmarkStart w:id="22" w:name="the-social-fabric-woven-by-bread"/>
    <w:p>
      <w:pPr>
        <w:pStyle w:val="Heading3"/>
      </w:pPr>
      <w:r>
        <w:t xml:space="preserve">The Social Fabric Woven by Bread</w:t>
      </w:r>
    </w:p>
    <w:p>
      <w:pPr>
        <w:numPr>
          <w:ilvl w:val="0"/>
          <w:numId w:val="1001"/>
        </w:numPr>
        <w:pStyle w:val="Compact"/>
      </w:pPr>
      <w:r>
        <w:rPr>
          <w:bCs/>
          <w:b/>
        </w:rPr>
        <w:t xml:space="preserve">Morning Rituals:</w:t>
      </w:r>
      <w:r>
        <w:t xml:space="preserve"> </w:t>
      </w:r>
      <w:r>
        <w:t xml:space="preserve">Literature frequently depicts the early morning hours in</w:t>
      </w:r>
      <w:r>
        <w:t xml:space="preserve"> </w:t>
      </w:r>
      <w:r>
        <w:t xml:space="preserve">Peru Lima</w:t>
      </w:r>
      <w:r>
        <w:t xml:space="preserve">. The</w:t>
      </w:r>
      <w:r>
        <w:t xml:space="preserve"> </w:t>
      </w:r>
      <w:r>
        <w:t xml:space="preserve">Baker</w:t>
      </w:r>
      <w:r>
        <w:t xml:space="preserve">'s oven is one of the first things to ignite, providing warmth and scent to a cold, foggy coastal neighborhood. This establishes a sense of communal care.</w:t>
      </w:r>
    </w:p>
    <w:p>
      <w:pPr>
        <w:numPr>
          <w:ilvl w:val="0"/>
          <w:numId w:val="1001"/>
        </w:numPr>
        <w:pStyle w:val="Compact"/>
      </w:pPr>
      <w:r>
        <w:rPr>
          <w:bCs/>
          <w:b/>
        </w:rPr>
        <w:t xml:space="preserve">The Social Hub:</w:t>
      </w:r>
      <w:r>
        <w:t xml:space="preserve"> </w:t>
      </w:r>
      <w:r>
        <w:t xml:space="preserve">In stories set in</w:t>
      </w:r>
      <w:r>
        <w:t xml:space="preserve"> </w:t>
      </w:r>
      <w:r>
        <w:t xml:space="preserve">Peru Lima</w:t>
      </w:r>
      <w:r>
        <w:t xml:space="preserve">, the bakery is often portrayed as a democratic space where people from all socioeconomic backgrounds mingle to buy bread. The literature emphasizes how the</w:t>
      </w:r>
      <w:r>
        <w:t xml:space="preserve"> </w:t>
      </w:r>
      <w:r>
        <w:t xml:space="preserve">Baker</w:t>
      </w:r>
      <w:r>
        <w:t xml:space="preserve"> </w:t>
      </w:r>
      <w:r>
        <w:t xml:space="preserve">knows their customers by name, weaving social fabric through daily transactions.</w:t>
      </w:r>
    </w:p>
    <w:p>
      <w:pPr>
        <w:numPr>
          <w:ilvl w:val="0"/>
          <w:numId w:val="1001"/>
        </w:numPr>
        <w:pStyle w:val="Compact"/>
      </w:pPr>
      <w:r>
        <w:rPr>
          <w:bCs/>
          <w:b/>
        </w:rPr>
        <w:t xml:space="preserve">Festive Traditions:</w:t>
      </w:r>
      <w:r>
        <w:t xml:space="preserve"> </w:t>
      </w:r>
      <w:r>
        <w:t xml:space="preserve">Special literary passages are dedicated to holidays in</w:t>
      </w:r>
      <w:r>
        <w:t xml:space="preserve"> </w:t>
      </w:r>
      <w:r>
        <w:t xml:space="preserve">Peru Lima</w:t>
      </w:r>
      <w:r>
        <w:t xml:space="preserve">. The specific types of bread or pastries prepared by the local baker become symbols of celebration. These narrative peaks reinforce the importance of tradition and community bonding.</w:t>
      </w:r>
    </w:p>
    <w:bookmarkEnd w:id="22"/>
    <w:bookmarkEnd w:id="23"/>
    <w:bookmarkStart w:id="24" w:name="culinary-tourism-and-literary-pride"/>
    <w:p>
      <w:pPr>
        <w:pStyle w:val="Heading2"/>
      </w:pPr>
      <w:r>
        <w:t xml:space="preserve">Culinary Tourism and Literary Pride</w:t>
      </w:r>
    </w:p>
    <w:p>
      <w:pPr>
        <w:pStyle w:val="FirstParagraph"/>
      </w:pPr>
      <w:r>
        <w:t xml:space="preserve">In more contemporary literature, we see a shift toward themes of global recognition.</w:t>
      </w:r>
      <w:r>
        <w:t xml:space="preserve"> </w:t>
      </w:r>
      <w:r>
        <w:t xml:space="preserve">Peru Lima</w:t>
      </w:r>
      <w:r>
        <w:t xml:space="preserve"> </w:t>
      </w:r>
      <w:r>
        <w:t xml:space="preserve">has risen to become a global gastronomic capital. Literary works now often feature the</w:t>
      </w:r>
      <w:r>
        <w:t xml:space="preserve"> </w:t>
      </w:r>
      <w:r>
        <w:t xml:space="preserve">Baker</w:t>
      </w:r>
      <w:r>
        <w:t xml:space="preserve"> </w:t>
      </w:r>
      <w:r>
        <w:t xml:space="preserve">as an ambassador of this new culinary prestige. The narrative arc may follow a local baker in</w:t>
      </w:r>
      <w:r>
        <w:t xml:space="preserve"> </w:t>
      </w:r>
      <w:r>
        <w:t xml:space="preserve">Peru Lima</w:t>
      </w:r>
      <w:r>
        <w:t xml:space="preserve"> </w:t>
      </w:r>
      <w:r>
        <w:t xml:space="preserve">who gains international acclaim, thereby elevating the status of their entire neighborhood.</w:t>
      </w:r>
    </w:p>
    <w:p>
      <w:pPr>
        <w:pStyle w:val="BodyText"/>
      </w:pPr>
      <w:r>
        <w:t xml:space="preserve">This aspect adds a layer of modern complexity to the traditional themes. It is no longer just about sustenance; it is about economic mobility and cultural pride. The literature surrounding this topic celebrates how humble roots in</w:t>
      </w:r>
      <w:r>
        <w:t xml:space="preserve"> </w:t>
      </w:r>
      <w:r>
        <w:t xml:space="preserve">Peru Lima</w:t>
      </w:r>
      <w:r>
        <w:t xml:space="preserve"> </w:t>
      </w:r>
      <w:r>
        <w:t xml:space="preserve">can reach the world stage through the dedication of an artisan</w:t>
      </w:r>
      <w:r>
        <w:t xml:space="preserve"> </w:t>
      </w:r>
      <w:r>
        <w:t xml:space="preserve">Baker</w:t>
      </w:r>
      <w:r>
        <w:t xml:space="preserve">. This reframes the baker from a background worker to a central figure of national identity.</w:t>
      </w:r>
    </w:p>
    <w:bookmarkEnd w:id="24"/>
    <w:bookmarkStart w:id="25" w:name="X10bb0541c667ff67ea0a5d0affa4ade3a895f86"/>
    <w:p>
      <w:pPr>
        <w:pStyle w:val="Heading2"/>
      </w:pPr>
      <w:r>
        <w:t xml:space="preserve">Conclusion: The Enduring Scent of Literature and Bread</w:t>
      </w:r>
    </w:p>
    <w:p>
      <w:pPr>
        <w:pStyle w:val="FirstParagraph"/>
      </w:pPr>
      <w:r>
        <w:t xml:space="preserve">In conclusion, examining literature that focuses on the</w:t>
      </w:r>
      <w:r>
        <w:t xml:space="preserve"> </w:t>
      </w:r>
      <w:r>
        <w:t xml:space="preserve">Baker</w:t>
      </w:r>
      <w:r>
        <w:t xml:space="preserve">,</w:t>
      </w:r>
      <w:r>
        <w:t xml:space="preserve"> </w:t>
      </w:r>
      <w:r>
        <w:t xml:space="preserve">Peru Lima</w:t>
      </w:r>
      <w:r>
        <w:t xml:space="preserve">, and their interplay reveals a profound exploration of human resilience, cultural blending, and sensory delight. The literary portrayal of these elements serves to validate the daily struggles and triumphs of those who keep traditions alive in a rapidly modernizing world. The</w:t>
      </w:r>
      <w:r>
        <w:t xml:space="preserve"> </w:t>
      </w:r>
      <w:r>
        <w:t xml:space="preserve">Baker</w:t>
      </w:r>
      <w:r>
        <w:t xml:space="preserve"> </w:t>
      </w:r>
      <w:r>
        <w:t xml:space="preserve">provides the literal substance for life in</w:t>
      </w:r>
      <w:r>
        <w:t xml:space="preserve"> </w:t>
      </w:r>
      <w:r>
        <w:t xml:space="preserve">Peru Lima</w:t>
      </w:r>
      <w:r>
        <w:t xml:space="preserve">, but it is literature that provides the meaning, preserving these stories of kneading and rising for future generations to read and remember.</w:t>
      </w:r>
    </w:p>
    <w:p>
      <w:pPr>
        <w:pStyle w:val="BodyText"/>
      </w:pPr>
      <w:r>
        <w:t xml:space="preserve">The enduring nature of this narrative ensures that whenever a reader opens such a text, they are invited into the warm, flour-filled kitchens of</w:t>
      </w:r>
      <w:r>
        <w:t xml:space="preserve"> </w:t>
      </w:r>
      <w:r>
        <w:t xml:space="preserve">Peru Lima</w:t>
      </w:r>
      <w:r>
        <w:t xml:space="preserve">, understanding that every loaf tells a story deeply rooted in place and person. The connection between the</w:t>
      </w:r>
      <w:r>
        <w:t xml:space="preserve"> </w:t>
      </w:r>
      <w:r>
        <w:t xml:space="preserve">Baker</w:t>
      </w:r>
      <w:r>
        <w:t xml:space="preserve"> </w:t>
      </w:r>
      <w:r>
        <w:t xml:space="preserve">and their city is indissoluble, much like bread to a meal.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Book Report: The Art and Soul of Peru Lima</dc:title>
  <dc:creator/>
  <dc:language>en</dc:language>
  <cp:keywords/>
  <dcterms:created xsi:type="dcterms:W3CDTF">2026-07-29T07:09:59Z</dcterms:created>
  <dcterms:modified xsi:type="dcterms:W3CDTF">2026-07-29T07:09:59Z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