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Senegal</w:t>
      </w:r>
      <w:r>
        <w:t xml:space="preserve"> </w:t>
      </w:r>
      <w:r>
        <w:t xml:space="preserve">Dakar</w:t>
      </w:r>
    </w:p>
    <w:bookmarkStart w:id="27" w:name="the-art-of-the-baker-in-senegal-dakar"/>
    <w:p>
      <w:pPr>
        <w:pStyle w:val="Heading1"/>
      </w:pPr>
      <w:r>
        <w:t xml:space="preserve">The Art of the Baker in Senegal Dakar</w:t>
      </w:r>
    </w:p>
    <w:p>
      <w:pPr>
        <w:pStyle w:val="FirstParagraph"/>
      </w:pPr>
      <w:r>
        <w:rPr>
          <w:bCs/>
          <w:b/>
        </w:rPr>
        <w:t xml:space="preserve">Date:</w:t>
      </w:r>
      <w:r>
        <w:t xml:space="preserve"> </w:t>
      </w:r>
      <w:r>
        <w:t xml:space="preserve">October 24, 2023</w:t>
      </w:r>
      <w:r>
        <w:br/>
      </w:r>
      <w:r>
        <w:rPr>
          <w:bCs/>
          <w:b/>
        </w:rPr>
        <w:t xml:space="preserve">To:From:</w:t>
      </w:r>
      <w:r>
        <w:t xml:space="preserve">[Your Name]</w:t>
      </w:r>
    </w:p>
    <w:bookmarkStart w:id="20" w:name="i.-introduction-to-the-local-context"/>
    <w:p>
      <w:pPr>
        <w:pStyle w:val="Heading3"/>
      </w:pPr>
      <w:r>
        <w:t xml:space="preserve">I. Introduction to the Local Context</w:t>
      </w:r>
    </w:p>
    <w:p>
      <w:pPr>
        <w:pStyle w:val="FirstParagraph"/>
      </w:pPr>
      <w:r>
        <w:t xml:space="preserve">The city of</w:t>
      </w:r>
      <w:r>
        <w:t xml:space="preserve"> </w:t>
      </w:r>
      <w:r>
        <w:t xml:space="preserve">Senegal Dakar</w:t>
      </w:r>
      <w:r>
        <w:t xml:space="preserve"> </w:t>
      </w:r>
      <w:r>
        <w:t xml:space="preserve">is a vibrant metropolis where French colonial history intertwines with deep-rooted West African traditions. In this bustling capital, the daily rhythm of life is punctuated by more than just political and economic events; it is marked by the aroma of fresh bread and savory pastries that drift through neighborhoods like Plateau, Almadies, and Medina. This book report explores a hypothetical but culturally representative text:</w:t>
      </w:r>
      <w:r>
        <w:t xml:space="preserve"> </w:t>
      </w:r>
      <w:r>
        <w:rPr>
          <w:iCs/>
          <w:i/>
        </w:rPr>
        <w:t xml:space="preserve">"Le Miroir du Pain" (The Mirror of Bread)</w:t>
      </w:r>
      <w:r>
        <w:t xml:space="preserve">, which serves as an excellent lens through which to understand the socio-economic role of the</w:t>
      </w:r>
      <w:r>
        <w:t xml:space="preserve"> </w:t>
      </w:r>
      <w:r>
        <w:t xml:space="preserve">Baker</w:t>
      </w:r>
      <w:r>
        <w:t xml:space="preserve"> </w:t>
      </w:r>
      <w:r>
        <w:t xml:space="preserve">in contemporary Senegalese society.</w:t>
      </w:r>
    </w:p>
    <w:bookmarkEnd w:id="20"/>
    <w:bookmarkStart w:id="21" w:name="ii.-the-baker-as-a-community-anchor"/>
    <w:p>
      <w:pPr>
        <w:pStyle w:val="Heading3"/>
      </w:pPr>
      <w:r>
        <w:t xml:space="preserve">II. The Baker as a Community Anchor</w:t>
      </w:r>
    </w:p>
    <w:p>
      <w:pPr>
        <w:pStyle w:val="FirstParagraph"/>
      </w:pPr>
      <w:r>
        <w:t xml:space="preserve">The central thesis of this literature is that the</w:t>
      </w:r>
      <w:r>
        <w:t xml:space="preserve"> </w:t>
      </w:r>
      <w:r>
        <w:t xml:space="preserve">Baker</w:t>
      </w:r>
      <w:r>
        <w:t xml:space="preserve"> </w:t>
      </w:r>
      <w:r>
        <w:t xml:space="preserve">is not merely a vendor but an essential pillar of community cohesion in</w:t>
      </w:r>
      <w:r>
        <w:t xml:space="preserve"> </w:t>
      </w:r>
      <w:r>
        <w:t xml:space="preserve">Senegal Dakar</w:t>
      </w:r>
      <w:r>
        <w:t xml:space="preserve">. Unlike the solitary artisans found in European literature, the baker in this narrative works within a communal framework. The text describes early mornings at 4:00 AM, where the baker begins his labor long before the rest of</w:t>
      </w:r>
      <w:r>
        <w:t xml:space="preserve"> </w:t>
      </w:r>
      <w:r>
        <w:t xml:space="preserve">Senegal Dakar</w:t>
      </w:r>
      <w:r>
        <w:t xml:space="preserve"> </w:t>
      </w:r>
      <w:r>
        <w:t xml:space="preserve">wakes up. This dedication is portrayed as a form of social contract; by providing essential sustenance, the baker ensures that families have access to carbohydrates necessary for their daily labor and energy.</w:t>
      </w:r>
    </w:p>
    <w:p>
      <w:pPr>
        <w:pStyle w:val="BodyText"/>
      </w:pPr>
      <w:r>
        <w:t xml:space="preserve">The narrative highlights how local breads, such as "pain de mie" (sandwich bread) and traditional flatbreads adapted to local tastes, are more than food. They are symbols of stability. In a rapidly urbanizing</w:t>
      </w:r>
      <w:r>
        <w:t xml:space="preserve"> </w:t>
      </w:r>
      <w:r>
        <w:t xml:space="preserve">Senegal Dakar</w:t>
      </w:r>
      <w:r>
        <w:t xml:space="preserve">, where housing prices skyrocket and traffic congestion is notorious, the predictable availability of affordable baked goods provides a sense of normalcy.</w:t>
      </w:r>
    </w:p>
    <w:bookmarkEnd w:id="21"/>
    <w:bookmarkStart w:id="22" w:name="iii.-cultural-fusion-in-culinary-arts"/>
    <w:p>
      <w:pPr>
        <w:pStyle w:val="Heading3"/>
      </w:pPr>
      <w:r>
        <w:t xml:space="preserve">III. Cultural Fusion in Culinary Arts</w:t>
      </w:r>
    </w:p>
    <w:p>
      <w:pPr>
        <w:pStyle w:val="FirstParagraph"/>
      </w:pPr>
      <w:r>
        <w:t xml:space="preserve">One of the most compelling aspects discussed in this work is how the</w:t>
      </w:r>
      <w:r>
        <w:t xml:space="preserve"> </w:t>
      </w:r>
      <w:r>
        <w:t xml:space="preserve">Baker</w:t>
      </w:r>
      <w:r>
        <w:t xml:space="preserve"> </w:t>
      </w:r>
      <w:r>
        <w:t xml:space="preserve">acts as a cultural translator. Traditional French baking techniques have been seamlessly integrated with Senegaleese ingredients and flavors. The text details the creation of unique items such as "baguette farcie" (stuffed baguettes) filled with spicy fish or beef, reflecting the local love for "Thieboudienne" flavors in a portable format.</w:t>
      </w:r>
    </w:p>
    <w:p>
      <w:pPr>
        <w:pStyle w:val="BodyText"/>
      </w:pPr>
      <w:r>
        <w:t xml:space="preserve">This fusion is crucial to understanding the identity of</w:t>
      </w:r>
      <w:r>
        <w:t xml:space="preserve"> </w:t>
      </w:r>
      <w:r>
        <w:t xml:space="preserve">Senegal Dakar</w:t>
      </w:r>
      <w:r>
        <w:t xml:space="preserve">. The baker does not simply replicate European standards; he adapts them. For instance, some bakers in</w:t>
      </w:r>
      <w:r>
        <w:t xml:space="preserve"> </w:t>
      </w:r>
      <w:r>
        <w:t xml:space="preserve">Senegal Dakar</w:t>
      </w:r>
      <w:r>
        <w:t xml:space="preserve"> </w:t>
      </w:r>
      <w:r>
        <w:t xml:space="preserve">experiment with millet or fonio flour mixed with wheat to cater to health-conscious consumers and those seeking a connection to indigenous agriculture. This innovation shows that the</w:t>
      </w:r>
      <w:r>
        <w:t xml:space="preserve"> </w:t>
      </w:r>
      <w:r>
        <w:t xml:space="preserve">Baker</w:t>
      </w:r>
      <w:r>
        <w:t xml:space="preserve"> </w:t>
      </w:r>
      <w:r>
        <w:t xml:space="preserve">is responsive to the changing demographics and tastes of the city.</w:t>
      </w:r>
    </w:p>
    <w:bookmarkEnd w:id="22"/>
    <w:bookmarkStart w:id="23" w:name="iv.-economic-implications-and-livelihood"/>
    <w:p>
      <w:pPr>
        <w:pStyle w:val="Heading3"/>
      </w:pPr>
      <w:r>
        <w:t xml:space="preserve">IV. Economic Implications and Livelihood</w:t>
      </w:r>
    </w:p>
    <w:p>
      <w:pPr>
        <w:pStyle w:val="FirstParagraph"/>
      </w:pPr>
      <w:r>
        <w:t xml:space="preserve">The economic dimension of this topic cannot be overstated. The book provides detailed statistics on how bakeries in</w:t>
      </w:r>
      <w:r>
        <w:t xml:space="preserve"> </w:t>
      </w:r>
      <w:r>
        <w:t xml:space="preserve">Senegal Dakar</w:t>
      </w:r>
      <w:r>
        <w:t xml:space="preserve"> </w:t>
      </w:r>
      <w:r>
        <w:t xml:space="preserve">serve as micro-economic hubs. They provide direct employment to skilled artisans (bakers) and indirect support for suppliers of flour, yeast, sugar, and wood or gas for ovens.</w:t>
      </w:r>
    </w:p>
    <w:p>
      <w:pPr>
        <w:pStyle w:val="BodyText"/>
      </w:pPr>
      <w:r>
        <w:t xml:space="preserve">Furthermore, the text examines the informal economy aspect. Many small bakeries in</w:t>
      </w:r>
      <w:r>
        <w:t xml:space="preserve"> </w:t>
      </w:r>
      <w:r>
        <w:t xml:space="preserve">Senegal Dakar</w:t>
      </w:r>
      <w:r>
        <w:t xml:space="preserve"> </w:t>
      </w:r>
      <w:r>
        <w:t xml:space="preserve">rely on local distribution networks involving street vendors who buy loaves in bulk to sell at a slight markup. This ecosystem supports thousands of individuals, mostly women and young men, contributing significantly to the GDP of</w:t>
      </w:r>
      <w:r>
        <w:t xml:space="preserve"> </w:t>
      </w:r>
      <w:r>
        <w:t xml:space="preserve">Senegal Dakar</w:t>
      </w:r>
      <w:r>
        <w:t xml:space="preserve">. The resilience of the</w:t>
      </w:r>
      <w:r>
        <w:t xml:space="preserve"> </w:t>
      </w:r>
      <w:r>
        <w:t xml:space="preserve">Baker</w:t>
      </w:r>
      <w:r>
        <w:t xml:space="preserve"> </w:t>
      </w:r>
      <w:r>
        <w:t xml:space="preserve">during inflationary periods is highlighted as a testament to his importance; even when costs rise, demand for bread remains inelastic because it is a staple.</w:t>
      </w:r>
    </w:p>
    <w:bookmarkEnd w:id="23"/>
    <w:bookmarkStart w:id="24" w:name="v.-challenges-facing-the-modern-baker"/>
    <w:p>
      <w:pPr>
        <w:pStyle w:val="Heading3"/>
      </w:pPr>
      <w:r>
        <w:t xml:space="preserve">V. Challenges Facing the Modern Baker</w:t>
      </w:r>
    </w:p>
    <w:p>
      <w:pPr>
        <w:pStyle w:val="FirstParagraph"/>
      </w:pPr>
      <w:r>
        <w:t xml:space="preserve">No analysis of this subject would be complete without addressing the challenges. The text candidly discusses the pressures faced by bakers in</w:t>
      </w:r>
      <w:r>
        <w:t xml:space="preserve"> </w:t>
      </w:r>
      <w:r>
        <w:t xml:space="preserve">Senegal Dakar</w:t>
      </w:r>
      <w:r>
        <w:t xml:space="preserve">. These include fluctuating global wheat prices, energy costs (gas and electricity), and intense competition from imported baked goods. There is also a mention of urban planning issues; securing suitable spaces for bakeries that meet hygiene standards while maintaining affordable rent is a constant struggle in the dense urban landscape of</w:t>
      </w:r>
      <w:r>
        <w:t xml:space="preserve"> </w:t>
      </w:r>
      <w:r>
        <w:t xml:space="preserve">Senegal Dakar</w:t>
      </w:r>
      <w:r>
        <w:t xml:space="preserve">.</w:t>
      </w:r>
    </w:p>
    <w:p>
      <w:pPr>
        <w:pStyle w:val="BodyText"/>
      </w:pPr>
      <w:r>
        <w:t xml:space="preserve">Additionally, the book touches on generational shifts. Younger generations in</w:t>
      </w:r>
      <w:r>
        <w:t xml:space="preserve"> </w:t>
      </w:r>
      <w:r>
        <w:t xml:space="preserve">Senegal Dakar</w:t>
      </w:r>
      <w:r>
        <w:t xml:space="preserve"> </w:t>
      </w:r>
      <w:r>
        <w:t xml:space="preserve">are increasingly drawn to tech sectors or tourism, making it harder for traditional bakeries to find apprentices. This raises concerns about the preservation of traditional baking skills and recipes that define local taste.</w:t>
      </w:r>
    </w:p>
    <w:bookmarkEnd w:id="24"/>
    <w:bookmarkStart w:id="25" w:name="vi.-conclusion"/>
    <w:p>
      <w:pPr>
        <w:pStyle w:val="Heading3"/>
      </w:pPr>
      <w:r>
        <w:t xml:space="preserve">VI. Conclusion</w:t>
      </w:r>
    </w:p>
    <w:p>
      <w:pPr>
        <w:pStyle w:val="FirstParagraph"/>
      </w:pPr>
      <w:r>
        <w:t xml:space="preserve">In conclusion, this report emphasizes that the</w:t>
      </w:r>
      <w:r>
        <w:t xml:space="preserve"> </w:t>
      </w:r>
      <w:r>
        <w:t xml:space="preserve">Baker</w:t>
      </w:r>
      <w:r>
        <w:t xml:space="preserve"> </w:t>
      </w:r>
      <w:r>
        <w:t xml:space="preserve">in</w:t>
      </w:r>
      <w:r>
        <w:t xml:space="preserve"> </w:t>
      </w:r>
      <w:r>
        <w:t xml:space="preserve">Senegal Dakar</w:t>
      </w:r>
      <w:r>
        <w:t xml:space="preserve"> </w:t>
      </w:r>
      <w:r>
        <w:t xml:space="preserve">is a figure of immense cultural and economic significance. Far from being a simple provider of carbohydrates, the baker shapes social interactions, facilitates cultural fusion, and sustains livelihoods. The narrative presented in this book serves as an important reminder for policymakers and urban planners to support this sector. Investing in the bakery industry is not just about food security; it is about supporting the social fabric of</w:t>
      </w:r>
      <w:r>
        <w:t xml:space="preserve"> </w:t>
      </w:r>
      <w:r>
        <w:t xml:space="preserve">Senegal Dakar</w:t>
      </w:r>
      <w:r>
        <w:t xml:space="preserve">.</w:t>
      </w:r>
    </w:p>
    <w:p>
      <w:pPr>
        <w:pStyle w:val="BodyText"/>
      </w:pPr>
      <w:r>
        <w:t xml:space="preserve">Future research should focus on how digitalization can aid local bakers in</w:t>
      </w:r>
      <w:r>
        <w:t xml:space="preserve"> </w:t>
      </w:r>
      <w:r>
        <w:t xml:space="preserve">Senegal Dakar</w:t>
      </w:r>
      <w:r>
        <w:t xml:space="preserve">, potentially through online ordering platforms that connect them directly with customers, reducing reliance on informal intermediaries while preserving the personal touch that makes these establishments beloved landmarks of the city.</w:t>
      </w:r>
    </w:p>
    <w:bookmarkEnd w:id="25"/>
    <w:bookmarkStart w:id="26" w:name="vii.-recommendations-for-further-study"/>
    <w:p>
      <w:pPr>
        <w:pStyle w:val="Heading3"/>
      </w:pPr>
      <w:r>
        <w:t xml:space="preserve">VII. Recommendations for Further Study</w:t>
      </w:r>
    </w:p>
    <w:p>
      <w:pPr>
        <w:pStyle w:val="FirstParagraph"/>
      </w:pPr>
      <w:r>
        <w:t xml:space="preserve">1.</w:t>
      </w:r>
      <w:r>
        <w:rPr>
          <w:bCs/>
          <w:b/>
        </w:rPr>
        <w:t xml:space="preserve">Sustainability:</w:t>
      </w:r>
      <w:r>
        <w:t xml:space="preserve"> </w:t>
      </w:r>
      <w:r>
        <w:t xml:space="preserve">Investigate how</w:t>
      </w:r>
      <w:r>
        <w:t xml:space="preserve"> </w:t>
      </w:r>
      <w:r>
        <w:t xml:space="preserve">Senegal Dakar</w:t>
      </w:r>
      <w:r>
        <w:t xml:space="preserve"> </w:t>
      </w:r>
      <w:r>
        <w:t xml:space="preserve">bakeries can adopt eco-friendly practices, such as reducing waste or using local grains to lower carbon footprints.</w:t>
      </w:r>
      <w:r>
        <w:br/>
      </w:r>
      <w:r>
        <w:t xml:space="preserve">2.</w:t>
      </w:r>
      <w:r>
        <w:rPr>
          <w:bCs/>
          <w:b/>
        </w:rPr>
        <w:t xml:space="preserve">Youth Engagement:</w:t>
      </w:r>
      <w:r>
        <w:br/>
      </w:r>
      <w:r>
        <w:rPr>
          <w:iCs/>
          <w:i/>
        </w:rPr>
        <w:t xml:space="preserve">-Explore vocational training programs specifically tailored to attract youth to baking in</w:t>
      </w:r>
      <w:r>
        <w:rPr>
          <w:iCs/>
          <w:i/>
        </w:rPr>
        <w:t xml:space="preserve"> </w:t>
      </w:r>
      <w:r>
        <w:rPr>
          <w:iCs/>
          <w:i/>
        </w:rPr>
        <w:t xml:space="preserve">Senegal Dakar</w:t>
      </w:r>
      <w:r>
        <w:rPr>
          <w:iCs/>
          <w:i/>
        </w:rPr>
        <w:t xml:space="preserve">.</w:t>
      </w:r>
      <w:r>
        <w:br/>
      </w:r>
      <w:r>
        <w:t xml:space="preserve">3.</w:t>
      </w:r>
      <w:r>
        <w:rPr>
          <w:bCs/>
          <w:b/>
        </w:rPr>
        <w:t xml:space="preserve">Tourism Integration:</w:t>
      </w:r>
      <w:r>
        <w:t xml:space="preserve"> </w:t>
      </w:r>
      <w:r>
        <w:t xml:space="preserve">Create "Bakeries of Dakar" tours, allowing visitors to experience the craft firsthand, thereby boosting local economies and promoting cultural exchange.</w:t>
      </w:r>
    </w:p>
    <w:p>
      <w:pPr>
        <w:pStyle w:val="BodyText"/>
      </w:pPr>
      <w:r>
        <w:t xml:space="preserve">This document underscores that understanding the</w:t>
      </w:r>
      <w:r>
        <w:t xml:space="preserve"> </w:t>
      </w:r>
      <w:r>
        <w:t xml:space="preserve">Baker</w:t>
      </w:r>
      <w:r>
        <w:t xml:space="preserve"> </w:t>
      </w:r>
      <w:r>
        <w:t xml:space="preserve">is key to unlocking deeper insights into the daily life, resilience, and evolving identity of</w:t>
      </w:r>
      <w:r>
        <w:t xml:space="preserve"> </w:t>
      </w:r>
      <w:r>
        <w:t xml:space="preserve">Senegal Dakar</w:t>
      </w:r>
      <w:r>
        <w:t xml:space="preserve">.</w:t>
      </w:r>
    </w:p>
    <w:p>
      <w:r>
        <w:pict>
          <v:rect style="width:0;height:1.5pt" o:hralign="center" o:hrstd="t" o:hr="t"/>
        </w:pict>
      </w:r>
    </w:p>
    <w:p>
      <w:pPr>
        <w:pStyle w:val="FirstParagraph"/>
      </w:pPr>
      <w:r>
        <w:rPr>
          <w:iCs/>
          <w:i/>
        </w:rPr>
        <w:t xml:space="preserve">End of Book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Senegal Dakar</dc:title>
  <dc:creator/>
  <dc:language>en</dc:language>
  <cp:keywords/>
  <dcterms:created xsi:type="dcterms:W3CDTF">2026-07-29T15:44:45Z</dcterms:created>
  <dcterms:modified xsi:type="dcterms:W3CDTF">2026-07-29T15:44:45Z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