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51a49c21fb59c16e0c9c2bd41b8a1535f713e59"/>
    <w:p>
      <w:pPr>
        <w:pStyle w:val="Heading1"/>
      </w:pPr>
      <w:r>
        <w:t xml:space="preserve">The Alchemy of Flour and Fire: A Comprehensive Book Report on the Baker</w:t>
      </w:r>
    </w:p>
    <w:p>
      <w:pPr>
        <w:pStyle w:val="FirstParagraph"/>
      </w:pPr>
      <w:r>
        <w:rPr>
          <w:bCs/>
          <w:b/>
        </w:rPr>
        <w:t xml:space="preserve">Date:</w:t>
      </w:r>
      <w:r>
        <w:t xml:space="preserve"> </w:t>
      </w:r>
      <w:r>
        <w:t xml:space="preserve">October 24, 2023</w:t>
      </w:r>
      <w:r>
        <w:br/>
      </w:r>
      <w:r>
        <w:rPr>
          <w:bCs/>
          <w:b/>
        </w:rPr>
        <w:t xml:space="preserve">Subject:</w:t>
      </w:r>
      <w:r>
        <w:t xml:space="preserve">A Sociological and Culinary Analysis of the Baker</w:t>
      </w:r>
      <w:r>
        <w:br/>
      </w:r>
      <w:r>
        <w:rPr>
          <w:bCs/>
          <w:b/>
        </w:rPr>
        <w:t xml:space="preserve">Contextual Focus:</w:t>
      </w:r>
      <w:r>
        <w:t xml:space="preserve">The United States San Francisco Region</w:t>
      </w:r>
    </w:p>
    <w:bookmarkStart w:id="20" w:name="X7e5f793418e724539a50499c35b32bca66ba7da"/>
    <w:p>
      <w:pPr>
        <w:pStyle w:val="Heading2"/>
      </w:pPr>
      <w:r>
        <w:t xml:space="preserve">I. Introduction: The Symbolism of the Baker</w:t>
      </w:r>
    </w:p>
    <w:p>
      <w:pPr>
        <w:pStyle w:val="FirstParagraph"/>
      </w:pPr>
      <w:r>
        <w:t xml:space="preserve">In the vast lexicon of culinary professions, few titles evoke as much romantic nostalgia and practical reverence as that of the "Baker." This Book Report seeks to analyze the multifaceted role, cultural significance, and economic impact of the Baker within a specific and vibrant geographic context: United States San Francisco. While a baker is universally recognized as an artisan who creates food from flour, water, salt, yeast or sourdough starter by baking them in an oven for various purposes such as breads and pastries or cakes with other ingredients including fruits (such as pies), vegetables (such quiches), meats (such sausages) along many other things found baked goods worldwide but especially popular across western cultures today. However when examining this role through the lens of San Francisco, a city renowned for its progressive culture, historical resilience, and unique climatic conditions that foster specific baking traditions like sourdough, the definition expands significantly. The baker in this region is not merely a cook; they are custodians of history, agents of community health, and innovators in sustainable agriculture. This report explores how the Baker functions as a pivotal figure in United States San Francisco’s socio-economic and cultural fabric.</w:t>
      </w:r>
    </w:p>
    <w:bookmarkEnd w:id="20"/>
    <w:bookmarkStart w:id="21" w:name="X297a3c432bb7214f91f4b0e419c9573d7c62c16"/>
    <w:p>
      <w:pPr>
        <w:pStyle w:val="Heading2"/>
      </w:pPr>
      <w:r>
        <w:t xml:space="preserve">II. The Historical Context: Sourdough as Identity</w:t>
      </w:r>
    </w:p>
    <w:p>
      <w:pPr>
        <w:pStyle w:val="FirstParagraph"/>
      </w:pPr>
      <w:r>
        <w:t xml:space="preserve">To understand the modern Baker in United States San Francisco, one must first understand the historical weight they carry. San Francisco is globally synonymous with sourdough bread, a product born out of necessity during the California Gold Rush of 1849. The natural wild yeast cultures present in the air and flour were trapped by miners and adapted to local conditions, creating a distinct leavening agent that has persisted for nearly two centuries. In this context, the Baker is not just making bread; they are maintaining a biological heritage.</w:t>
      </w:r>
      <w:r>
        <w:t xml:space="preserve"> </w:t>
      </w:r>
      <w:r>
        <w:t xml:space="preserve">Historical accounts often cite figures like Boudin Bakery as the guardians of these original sourdough starters. For the contemporary Baker in United States San Francisco, this history imposes a standard of excellence and authenticity that is unmatched elsewhere. When we speak of "the Baker" in this city, we are implicitly referring to an artisan who respects lineage. The fermentation processes utilized by local bakers are not merely technical steps but acts of historical preservation. This deep-rooted connection means that the United States San Francisco baker operates under a microscope of public scrutiny regarding authenticity and quality, setting a benchmark for bakeries worldwide.</w:t>
      </w:r>
    </w:p>
    <w:bookmarkEnd w:id="21"/>
    <w:bookmarkStart w:id="22" w:name="X8abe56c11f8cdaee901c4534cf85cdb7fe6421d"/>
    <w:p>
      <w:pPr>
        <w:pStyle w:val="Heading2"/>
      </w:pPr>
      <w:r>
        <w:t xml:space="preserve">III. Cultural Integration and Community Hubs</w:t>
      </w:r>
    </w:p>
    <w:p>
      <w:pPr>
        <w:pStyle w:val="FirstParagraph"/>
      </w:pPr>
      <w:r>
        <w:t xml:space="preserve">In United States San Francisco, the bakery serves as more than a retail point; it is often described as the "third place," distinct from home and work, where community life unfolds. The Baker plays a crucial role in this ecosystem. Unlike large-scale industrial food producers, bakers in neighborhoods such as the Mission District, Hayes Valley, or North Beach are deeply embedded in their local communities. They source ingredients from nearby organic farms that define California’s agricultural identity and they tailor their products to reflect the multicultural tapestry of the city.</w:t>
      </w:r>
    </w:p>
    <w:p>
      <w:pPr>
        <w:pStyle w:val="BodyText"/>
      </w:pPr>
      <w:r>
        <w:t xml:space="preserve">This cultural integration is evident in the diversity of offerings. A typical Baker in United States San Francisco might offer traditional baguettes, Persian saffron breads, Chinese steamed buns (Bao), and vegan pastries reflecting the city’s progressive dietary trends. This adaptability highlights the Baker’s role as a cultural mediator. They translate global flavors into local palates while maintaining high standards of craftsmanship. Furthermore, many bakeries in San Francisco have become sites of social activism and community support, offering food to unhoused populations or hosting town hall meetings, thereby positioning the Baker as a civic leader rather than just a vendor.</w:t>
      </w:r>
    </w:p>
    <w:bookmarkEnd w:id="22"/>
    <w:bookmarkStart w:id="23" w:name="X7df6344d91f995a07ccf3bac623570d362782f1"/>
    <w:p>
      <w:pPr>
        <w:pStyle w:val="Heading2"/>
      </w:pPr>
      <w:r>
        <w:t xml:space="preserve">IV. Environmental Consciousness and Sustainability</w:t>
      </w:r>
    </w:p>
    <w:p>
      <w:pPr>
        <w:pStyle w:val="FirstParagraph"/>
      </w:pPr>
      <w:r>
        <w:t xml:space="preserve">One cannot discuss baking in United States San Francisco without addressing environmental sustainability. The city is at the forefront of green initiatives, and this ethos permeates the work of local bakers. The modern Baker here is increasingly concerned with the carbon footprint of their ingredients, packaging waste, and energy consumption. There is a growing trend toward zero-waste bakeries where every part of an ingredient is utilized—stale bread becomes croutons or breadcrumbs; fruit peels become syrups for pastries.</w:t>
      </w:r>
    </w:p>
    <w:p>
      <w:pPr>
        <w:pStyle w:val="BodyText"/>
      </w:pPr>
      <w:r>
        <w:t xml:space="preserve">The sourcing strategy is also critical. Bakers in United States San Francisco are heavily reliant on local, organic flour mills that reduce transportation emissions and support regional agriculture. This shift represents a broader movement away from globalized industrial supply chains toward localized food systems. The Baker, therefore, acts as an advocate for environmental stewardship. By choosing regenerative agricultural practices and minimizing waste, the United States San Francisco baker contributes directly to the ecological health of the region. This commitment to sustainability is not just a marketing strategy but a core value that defines the professional identity of contemporary bakers in this specific locale.</w:t>
      </w:r>
    </w:p>
    <w:bookmarkEnd w:id="23"/>
    <w:bookmarkStart w:id="24" w:name="X0dd5016969da3341c1f9fbe8fd368569c7f9c78"/>
    <w:p>
      <w:pPr>
        <w:pStyle w:val="Heading2"/>
      </w:pPr>
      <w:r>
        <w:t xml:space="preserve">V. The Economic Impact and Labor Dynamics</w:t>
      </w:r>
    </w:p>
    <w:p>
      <w:pPr>
        <w:pStyle w:val="FirstParagraph"/>
      </w:pPr>
      <w:r>
        <w:t xml:space="preserve">Economically, the presence of numerous bakeries contributes significantly to United States San Francisco’s vibrant small business landscape. They provide employment opportunities ranging from skilled artisanal positions to retail management, though these roles often come with challenges regarding labor rights and wages in a high-cost-of-living city. The Baker is both an employer and an entrepreneur, navigating complex zoning laws, health regulations, and economic pressures unique to one of the most expensive cities in the world.</w:t>
      </w:r>
    </w:p>
    <w:p>
      <w:pPr>
        <w:pStyle w:val="BodyText"/>
      </w:pPr>
      <w:r>
        <w:t xml:space="preserve">The rise of boutique bakeries has also spurred tourism. Food tourism is a major industry in San Francisco, with visitors specifically seeking out iconic breads and pastries created by master bakers. This influx of tourists supports local economies but also places pressure on bakers to balance authenticity with scalability. The Baker must therefore possess not only culinary skills but also business acumen, understanding market trends, supply chain logistics, and customer experience design.</w:t>
      </w:r>
    </w:p>
    <w:bookmarkEnd w:id="24"/>
    <w:bookmarkStart w:id="25" w:name="vi.-conclusion-the-enduring-legacy"/>
    <w:p>
      <w:pPr>
        <w:pStyle w:val="Heading2"/>
      </w:pPr>
      <w:r>
        <w:t xml:space="preserve">VI. Conclusion: The Enduring Legacy</w:t>
      </w:r>
    </w:p>
    <w:p>
      <w:pPr>
        <w:pStyle w:val="FirstParagraph"/>
      </w:pPr>
      <w:r>
        <w:t xml:space="preserve">In conclusion, the Book Report on the Baker in United States San Francisco reveals a profession that is far more complex than its simple definition implies. The Baker in this specific geographical context is a historian preserving sourdough lineages, a community builder fostering social cohesion, an environmentalist championing sustainability, and an entrepreneur driving local economic growth.</w:t>
      </w:r>
      <w:r>
        <w:t xml:space="preserve"> </w:t>
      </w:r>
      <w:r>
        <w:t xml:space="preserve">The interplay between the role of the Baker and the unique characteristics of United States San Francisco creates a symbiotic relationship. The city’s culture demands innovation and authenticity; its climate aids specific baking techniques; its population values ethical consumption. In return, the Baker provides sustenance that is both physically nourishing and culturally meaningful. As we look to the future, it is clear that the Baker will continue to evolve, facing new challenges related to automation, changing dietary trends, and climate change. However, their fundamental role as creators of comfort and community remains unchanged. The story of the Baker in United States San Francisco is ultimately a story of resilience, creativity, and the enduring human need for shared meals crafted with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United States San Francisco</dc:title>
  <dc:creator/>
  <dc:language>en</dc:language>
  <cp:keywords/>
  <dcterms:created xsi:type="dcterms:W3CDTF">2026-07-29T12:31:04Z</dcterms:created>
  <dcterms:modified xsi:type="dcterms:W3CDTF">2026-07-29T12:31:04Z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