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p>
    <w:bookmarkStart w:id="20" w:name="a-comprehensive-book-report-on-baker"/>
    <w:p>
      <w:pPr>
        <w:pStyle w:val="Heading1"/>
      </w:pPr>
      <w:r>
        <w:t xml:space="preserve">A Comprehensive Book Report on "Baker"</w:t>
      </w:r>
    </w:p>
    <w:p>
      <w:pPr>
        <w:pStyle w:val="FirstParagraph"/>
      </w:pPr>
      <w:r>
        <w:rPr>
          <w:bCs/>
          <w:b/>
        </w:rPr>
        <w:t xml:space="preserve">Title:</w:t>
      </w:r>
    </w:p>
    <w:p>
      <w:pPr>
        <w:pStyle w:val="BodyText"/>
      </w:pPr>
      <w:r>
        <w:t xml:space="preserve">Baker: A Life in Bread and Community</w:t>
      </w:r>
      <w:r>
        <w:br/>
      </w:r>
      <w:r>
        <w:br/>
      </w:r>
      <w:r>
        <w:rPr>
          <w:iCs/>
          <w:i/>
        </w:rPr>
        <w:t xml:space="preserve">(Note: This report treats 'Baker' as the primary subject of analysis, focusing on the thematic essence of the baker's role within a specific cultural landscape.)</w:t>
      </w:r>
    </w:p>
    <w:p>
      <w:pPr>
        <w:pStyle w:val="BodyText"/>
      </w:pPr>
      <w:r>
        <w:rPr>
          <w:bCs/>
          <w:b/>
        </w:rPr>
        <w:t xml:space="preserve">Author/Subject Focus:</w:t>
      </w:r>
    </w:p>
    <w:p>
      <w:pPr>
        <w:pStyle w:val="BodyText"/>
      </w:pPr>
      <w:r>
        <w:t xml:space="preserve">The Archetypal Baker</w:t>
      </w:r>
    </w:p>
    <w:p>
      <w:pPr>
        <w:pStyle w:val="BodyText"/>
      </w:pPr>
      <w:r>
        <w:rPr>
          <w:bCs/>
          <w:b/>
        </w:rPr>
        <w:t xml:space="preserve">Date of Report:</w:t>
      </w:r>
    </w:p>
    <w:p>
      <w:pPr>
        <w:pStyle w:val="BodyText"/>
      </w:pPr>
      <w:r>
        <w:t xml:space="preserve">October 26, 2023</w:t>
      </w:r>
    </w:p>
    <w:p>
      <w:pPr>
        <w:pStyle w:val="BodyText"/>
      </w:pPr>
      <w:r>
        <w:t xml:space="preserve">&gt;</w:t>
      </w:r>
    </w:p>
    <w:p>
      <w:pPr>
        <w:pStyle w:val="BodyText"/>
      </w:pPr>
      <w:r>
        <w:rPr>
          <w:bCs/>
          <w:b/>
        </w:rPr>
        <w:t xml:space="preserve">Locus of Analysis:</w:t>
      </w:r>
    </w:p>
    <w:p>
      <w:pPr>
        <w:pStyle w:val="BodyText"/>
      </w:pPr>
      <w:r>
        <w:t xml:space="preserve">Zimbabwe, Harare</w:t>
      </w:r>
    </w:p>
    <w:bookmarkEnd w:id="20"/>
    <w:bookmarkStart w:id="27" w:name="Xe5b94281a57e1b9521867252429dc2a879bc31d"/>
    <w:p>
      <w:pPr>
        <w:pStyle w:val="Heading1"/>
      </w:pPr>
      <w:r>
        <w:t xml:space="preserve">Introduction to the Context of Baker in Zimbabwe Harare</w:t>
      </w:r>
    </w:p>
    <w:p>
      <w:pPr>
        <w:pStyle w:val="FirstParagraph"/>
      </w:pPr>
      <w:r>
        <w:t xml:space="preserve">The narrative explored in this book report centers on the profound cultural and economic significance of the "Baker" within the bustling metropolis of Zimbabwe, specifically focusing on its capital city, Harare. To understand</w:t>
      </w:r>
      <w:r>
        <w:t xml:space="preserve"> </w:t>
      </w:r>
      <w:r>
        <w:rPr>
          <w:bCs/>
          <w:b/>
        </w:rPr>
        <w:t xml:space="preserve">Baker</w:t>
      </w:r>
      <w:r>
        <w:t xml:space="preserve"> </w:t>
      </w:r>
      <w:r>
        <w:t xml:space="preserve">is to understand the heartbeat of daily sustenance in a region where bread transcends mere caloric intake to become a symbol of colonial history, post-colonial resilience, and modern economic struggle. This report analyzes how the figure of the baker operates as both an artisan and a socio-economic pillar in</w:t>
      </w:r>
      <w:r>
        <w:t xml:space="preserve"> </w:t>
      </w:r>
      <w:r>
        <w:rPr>
          <w:bCs/>
          <w:b/>
        </w:rPr>
        <w:t xml:space="preserve">Zimbabwe Harare</w:t>
      </w:r>
      <w:r>
        <w:t xml:space="preserve">, offering insights into local traditions, supply chain challenges, and community reliance.</w:t>
      </w:r>
    </w:p>
    <w:p>
      <w:pPr>
        <w:pStyle w:val="BodyText"/>
      </w:pPr>
      <w:r>
        <w:t xml:space="preserve">In</w:t>
      </w:r>
      <w:r>
        <w:t xml:space="preserve"> </w:t>
      </w:r>
      <w:r>
        <w:rPr>
          <w:bCs/>
          <w:b/>
        </w:rPr>
        <w:t xml:space="preserve">Zimbabwe Harare</w:t>
      </w:r>
      <w:r>
        <w:t xml:space="preserve">, the bakery is not merely a commercial entity; it is a social hub. From the high-end patisseries in Borrowdale to the humble neighborhood shops in Mbare and Highfield, the presence of</w:t>
      </w:r>
      <w:r>
        <w:t xml:space="preserve"> </w:t>
      </w:r>
      <w:r>
        <w:rPr>
          <w:bCs/>
          <w:b/>
        </w:rPr>
        <w:t xml:space="preserve">Baker</w:t>
      </w:r>
      <w:r>
        <w:t xml:space="preserve"> </w:t>
      </w:r>
      <w:r>
        <w:t xml:space="preserve">defines the rhythm of daily life. This book report aims to dissect these layers, highlighting how local bakers have adapted to inflationary pressures while maintaining traditional flavors that resonate deeply with Zimbabwean palates.</w:t>
      </w:r>
    </w:p>
    <w:bookmarkStart w:id="21" w:name="X2e931897be5a413cee30bfa0a62ceaf890ce127"/>
    <w:p>
      <w:pPr>
        <w:pStyle w:val="Heading2"/>
      </w:pPr>
      <w:r>
        <w:t xml:space="preserve">The Historical Evolution of Baker in Harare</w:t>
      </w:r>
    </w:p>
    <w:p>
      <w:pPr>
        <w:pStyle w:val="FirstParagraph"/>
      </w:pPr>
      <w:r>
        <w:t xml:space="preserve">The history of baking in</w:t>
      </w:r>
      <w:r>
        <w:t xml:space="preserve"> </w:t>
      </w:r>
      <w:r>
        <w:rPr>
          <w:bCs/>
          <w:b/>
        </w:rPr>
        <w:t xml:space="preserve">Zimbabwe Harare</w:t>
      </w:r>
      <w:r>
        <w:t xml:space="preserve"> </w:t>
      </w:r>
      <w:r>
        <w:t xml:space="preserve">is intertwined with the nation's colonial past. Initially, bread production was dominated by European settlers and industrial giants like Old Mutual Foods (now part of larger conglomerates). However, the narrative shifts significantly when we examine the independent</w:t>
      </w:r>
      <w:r>
        <w:t xml:space="preserve"> </w:t>
      </w:r>
      <w:r>
        <w:rPr>
          <w:bCs/>
          <w:b/>
        </w:rPr>
        <w:t xml:space="preserve">Baker</w:t>
      </w:r>
      <w:r>
        <w:t xml:space="preserve">. As economic landscapes changed post-independence, many local entrepreneurs stepped into the void left by retreating multinational corporations or struggling state-owned enterprises. These local bakers became essential in filling supermarket shelves and providing affordable sustenance to a growing urban population.</w:t>
      </w:r>
    </w:p>
    <w:p>
      <w:pPr>
        <w:pStyle w:val="BodyText"/>
      </w:pPr>
      <w:r>
        <w:t xml:space="preserve">The report highlights that the modern baker in Harare is a hybrid figure—part industrial worker, part artisan. They must navigate the complexities of importing high-quality flour when local harvests fail due to drought or economic sanctions, yet they must also compete with cheaper, often less nutritious alternatives. The resilience of</w:t>
      </w:r>
      <w:r>
        <w:t xml:space="preserve"> </w:t>
      </w:r>
      <w:r>
        <w:rPr>
          <w:bCs/>
          <w:b/>
        </w:rPr>
        <w:t xml:space="preserve">Baker</w:t>
      </w:r>
      <w:r>
        <w:t xml:space="preserve"> </w:t>
      </w:r>
      <w:r>
        <w:t xml:space="preserve">in this context is a testament to the entrepreneurial spirit prevalent in Harare's informal and formal sectors alike.</w:t>
      </w:r>
    </w:p>
    <w:bookmarkEnd w:id="21"/>
    <w:bookmarkStart w:id="22" w:name="X81d53dd916b9d1cf5749aa3fe0fe40c4db6e1ab"/>
    <w:p>
      <w:pPr>
        <w:pStyle w:val="Heading2"/>
      </w:pPr>
      <w:r>
        <w:t xml:space="preserve">Culinary Adaptations: Local Flavors Meet Global Techniques</w:t>
      </w:r>
    </w:p>
    <w:p>
      <w:pPr>
        <w:pStyle w:val="FirstParagraph"/>
      </w:pPr>
      <w:r>
        <w:t xml:space="preserve">A crucial aspect of this book report is the culinary evolution observed in Harare. The traditional "baker" has adapted recipes to suit local tastes. While white sliced bread and baguettes remain staples for sandwiches and breakfast, there is a rising trend of incorporating local grains such as sorghum, millet, and cassava into baked goods. This shift represents not only a response to economic necessity—where imported wheat flour can be prohibitively expensive—but also a reclamation of indigenous food sovereignty.</w:t>
      </w:r>
    </w:p>
    <w:p>
      <w:pPr>
        <w:pStyle w:val="BodyText"/>
      </w:pPr>
      <w:r>
        <w:t xml:space="preserve">In neighborhoods across</w:t>
      </w:r>
      <w:r>
        <w:t xml:space="preserve"> </w:t>
      </w:r>
      <w:r>
        <w:rPr>
          <w:bCs/>
          <w:b/>
        </w:rPr>
        <w:t xml:space="preserve">Zimbabwe Harare</w:t>
      </w:r>
      <w:r>
        <w:t xml:space="preserve">, bakers are increasingly marketing "healthier" options that blend traditional grains with standard wheat. This innovation showcases the adaptability of the baker as a community leader who listens to consumer needs. Furthermore, festive seasons in Zimbabwe, such as Christmas and Easter, see a surge in demand for specialized cakes and pastries. The book report documents how local bakers master these complex recipes often without access to specialized equipment or imported ingredients like vanilla extract or premium chocolate, relying instead on ingenuity and local substitutes.</w:t>
      </w:r>
    </w:p>
    <w:bookmarkEnd w:id="22"/>
    <w:bookmarkStart w:id="23" w:name="X01f9d0704f2b299b3694a3e314f5fa947992e17"/>
    <w:p>
      <w:pPr>
        <w:pStyle w:val="Heading2"/>
      </w:pPr>
      <w:r>
        <w:t xml:space="preserve">Economic Challenges Facing Baker in Zimbabwe Harare</w:t>
      </w:r>
    </w:p>
    <w:p>
      <w:pPr>
        <w:pStyle w:val="FirstParagraph"/>
      </w:pPr>
      <w:r>
        <w:t xml:space="preserve">No analysis of baking in this region would be complete without addressing the severe economic headwinds. The book report details the volatile currency environment that affects every baker in</w:t>
      </w:r>
      <w:r>
        <w:t xml:space="preserve"> </w:t>
      </w:r>
      <w:r>
        <w:rPr>
          <w:bCs/>
          <w:b/>
        </w:rPr>
        <w:t xml:space="preserve">Zimbabwe Harare</w:t>
      </w:r>
      <w:r>
        <w:t xml:space="preserve">. Fluctuations between the local currency and foreign currencies like the US Dollar create uncertainty for pricing strategies. A baker who prices their goods too low may suffer losses due to rapid inflation, while pricing too high risks alienating customers with limited purchasing power.</w:t>
      </w:r>
    </w:p>
    <w:p>
      <w:pPr>
        <w:pStyle w:val="BodyText"/>
      </w:pPr>
      <w:r>
        <w:t xml:space="preserve">The report also touches upon energy insecurity. Harare frequently experiences load-shedding (power cuts), which disrupts the consistent operation of industrial ovens and refrigeration units required by large-scale bakeries. Small and medium-sized enterprises (SMEs) often rely on generators, adding significantly to operational costs. Despite these hurdles, the spirit of</w:t>
      </w:r>
      <w:r>
        <w:t xml:space="preserve"> </w:t>
      </w:r>
      <w:r>
        <w:rPr>
          <w:bCs/>
          <w:b/>
        </w:rPr>
        <w:t xml:space="preserve">Baker</w:t>
      </w:r>
      <w:r>
        <w:t xml:space="preserve"> </w:t>
      </w:r>
      <w:r>
        <w:t xml:space="preserve">endures. Many bakers have invested in solar solutions or wood-fired alternatives that connect back to traditional cooking methods, further embedding their craft into the local ecological and cultural reality.</w:t>
      </w:r>
    </w:p>
    <w:bookmarkEnd w:id="23"/>
    <w:bookmarkStart w:id="24" w:name="social-impact-and-community-cohesion"/>
    <w:p>
      <w:pPr>
        <w:pStyle w:val="Heading2"/>
      </w:pPr>
      <w:r>
        <w:t xml:space="preserve">Social Impact and Community Cohesion</w:t>
      </w:r>
    </w:p>
    <w:p>
      <w:pPr>
        <w:pStyle w:val="FirstParagraph"/>
      </w:pPr>
      <w:r>
        <w:t xml:space="preserve">Beyond economics and food science, the role of the baker in society is profound. In many suburbs of Harare, the bakery serves as an information exchange point. It is where news spreads, relationships are built, and community identity is reinforced. The book report emphasizes that</w:t>
      </w:r>
      <w:r>
        <w:t xml:space="preserve"> </w:t>
      </w:r>
      <w:r>
        <w:rPr>
          <w:bCs/>
          <w:b/>
        </w:rPr>
        <w:t xml:space="preserve">Baker</w:t>
      </w:r>
      <w:r>
        <w:t xml:space="preserve"> </w:t>
      </w:r>
      <w:r>
        <w:t xml:space="preserve">acts as a stabilizing force during times of national crisis.</w:t>
      </w:r>
    </w:p>
    <w:p>
      <w:pPr>
        <w:pStyle w:val="BodyText"/>
      </w:pPr>
      <w:r>
        <w:t xml:space="preserve">In times of food scarcity or high inflation at the supermarket level, local bakeries often remain accessible because they operate with shorter supply chains and cash-based transactions. This accessibility makes them vital safety nets for low-income families in areas like Kuwadzana and Glen View. The social contract between the baker and the community is strong; loyalty is built on reliability, quality, and fair pricing.</w:t>
      </w:r>
    </w:p>
    <w:bookmarkEnd w:id="24"/>
    <w:bookmarkStart w:id="26" w:name="conclusion-the-enduring-legacy-of-baker"/>
    <w:p>
      <w:pPr>
        <w:pStyle w:val="Heading2"/>
      </w:pPr>
      <w:r>
        <w:t xml:space="preserve">Conclusion: The Enduring Legacy of Baker</w:t>
      </w:r>
    </w:p>
    <w:p>
      <w:pPr>
        <w:pStyle w:val="FirstParagraph"/>
      </w:pPr>
      <w:r>
        <w:t xml:space="preserve">In conclusion, this book report underscores that "Baker" in the context of Zimbabwe Harare represents much more than a trade. It symbolizes resilience, adaptation, and cultural continuity. From the historical roots established during colonial times to the innovative grain-blending techniques of today, bakers have remained central to the daily fabric of life in</w:t>
      </w:r>
      <w:r>
        <w:t xml:space="preserve"> </w:t>
      </w:r>
      <w:r>
        <w:rPr>
          <w:bCs/>
          <w:b/>
        </w:rPr>
        <w:t xml:space="preserve">Zimbabwe Harare</w:t>
      </w:r>
      <w:r>
        <w:t xml:space="preserve">.</w:t>
      </w:r>
    </w:p>
    <w:p>
      <w:pPr>
        <w:pStyle w:val="BodyText"/>
      </w:pPr>
      <w:r>
        <w:t xml:space="preserve">The challenges faced—ranging from supply chain disruptions to energy instability—are met with creativity and determination. As Harare continues to grow and evolve, the baker remains a constant source of nourishment, both physical and spiritual. For policymakers, investors, and community leaders in Zimbabwe, supporting the local baking sector is not just an economic imperative but a social necessity. The future of food security in Harare is intimately tied to the success and sustainability of its bakers.</w:t>
      </w:r>
    </w:p>
    <w:bookmarkStart w:id="25" w:name="final-thoughts"/>
    <w:p>
      <w:pPr>
        <w:pStyle w:val="Heading3"/>
      </w:pPr>
      <w:r>
        <w:t xml:space="preserve">Final Thoughts</w:t>
      </w:r>
    </w:p>
    <w:p>
      <w:pPr>
        <w:pStyle w:val="FirstParagraph"/>
      </w:pPr>
      <w:r>
        <w:t xml:space="preserve">The study of Baker within the socio-economic framework of Zimbabwe Harare provides a microcosm for understanding broader national trends. It reveals how local industries can thrive despite adversity by leveraging cultural knowledge and community trust. As we look forward, it is imperative to recognize the baker as a key stakeholder in Zimbabwe’s development agenda, deserving of support through improved infrastructure, stable monetary policy, and access to affordable inputs.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dc:title>
  <dc:creator/>
  <dc:language>en</dc:language>
  <cp:keywords/>
  <dcterms:created xsi:type="dcterms:W3CDTF">2026-07-29T16:53:19Z</dcterms:created>
  <dcterms:modified xsi:type="dcterms:W3CDTF">2026-07-29T16:53:19Z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