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Contemporary</w:t>
      </w:r>
      <w:r>
        <w:t xml:space="preserve"> </w:t>
      </w:r>
      <w:r>
        <w:t xml:space="preserve">Nepal</w:t>
      </w:r>
      <w:r>
        <w:t xml:space="preserve"> </w:t>
      </w:r>
      <w:r>
        <w:t xml:space="preserve">Kathmandu</w:t>
      </w:r>
    </w:p>
    <w:bookmarkStart w:id="27" w:name="X5dcaf7c84c4c932627823c3d5ce6654815e35ee"/>
    <w:p>
      <w:pPr>
        <w:pStyle w:val="Heading1"/>
      </w:pPr>
      <w:r>
        <w:t xml:space="preserve">The Book Report: Navigating the Evolution of the Banker in Modern Nepal Kathmandu</w:t>
      </w:r>
    </w:p>
    <w:p>
      <w:pPr>
        <w:pStyle w:val="FirstParagraph"/>
      </w:pPr>
      <w:r>
        <w:rPr>
          <w:bCs/>
          <w:b/>
        </w:rPr>
        <w:t xml:space="preserve">Title:</w:t>
      </w:r>
      <w:r>
        <w:t xml:space="preserve"> </w:t>
      </w:r>
      <w:r>
        <w:t xml:space="preserve">The Shifting Sands: A Comprehensive Analysis of Banking Practices and Cultural Adaptation in Nepal Kathmandu</w:t>
      </w:r>
      <w:r>
        <w:br/>
      </w:r>
      <w:r>
        <w:rPr>
          <w:bCs/>
          <w:b/>
        </w:rPr>
        <w:t xml:space="preserve">Date:</w:t>
      </w:r>
      <w:r>
        <w:t xml:space="preserve"> </w:t>
      </w:r>
      <w:r>
        <w:t xml:space="preserve">October 26, 2023</w:t>
      </w:r>
      <w:r>
        <w:br/>
      </w:r>
      <w:r>
        <w:rPr>
          <w:bCs/>
          <w:b/>
        </w:rPr>
        <w:t xml:space="preserve">Purpose:</w:t>
      </w:r>
      <w:r>
        <w:t xml:space="preserve">To analyze the evolving role of the banker within the unique socio-economic landscape of Nepal Kathmandu.</w:t>
      </w:r>
    </w:p>
    <w:bookmarkStart w:id="20" w:name="i.-introduction-the-unique-landscape"/>
    <w:p>
      <w:pPr>
        <w:pStyle w:val="Heading2"/>
      </w:pPr>
      <w:r>
        <w:t xml:space="preserve">I. Introduction: The Unique Landscape</w:t>
      </w:r>
    </w:p>
    <w:p>
      <w:pPr>
        <w:pStyle w:val="FirstParagraph"/>
      </w:pPr>
      <w:r>
        <w:t xml:space="preserve">To understand the essence of banking in this region, one must first appreciate that Nepal Kathmandu is not merely a geographic location; it is a complex tapestry woven from ancient traditions, rapid modernization, and resilience. This book report serves as an analytical exploration into how the</w:t>
      </w:r>
      <w:r>
        <w:t xml:space="preserve"> </w:t>
      </w:r>
      <w:r>
        <w:rPr>
          <w:bCs/>
          <w:b/>
        </w:rPr>
        <w:t xml:space="preserve">Banker</w:t>
      </w:r>
      <w:r>
        <w:t xml:space="preserve"> </w:t>
      </w:r>
      <w:r>
        <w:t xml:space="preserve">functions within this specific ecosystem. The city of Nepal Kathmandu presents a paradoxical environment where centuries-old temple architectures stand shoulder-to-shoulder with modern high-rise financial institutions. Consequently, the</w:t>
      </w:r>
      <w:r>
        <w:t xml:space="preserve"> </w:t>
      </w:r>
      <w:r>
        <w:rPr>
          <w:bCs/>
          <w:b/>
        </w:rPr>
        <w:t xml:space="preserve">Banker</w:t>
      </w:r>
      <w:r>
        <w:t xml:space="preserve"> </w:t>
      </w:r>
      <w:r>
        <w:t xml:space="preserve">in Nepal Kathmandu cannot operate solely on Western economic models; they must possess a deep cultural intelligence to navigate the nuances of trust, community reputation, and rapid digital adoption.</w:t>
      </w:r>
      <w:r>
        <w:br/>
      </w:r>
      <w:r>
        <w:br/>
      </w:r>
      <w:r>
        <w:t xml:space="preserve">The primary objective of this document is to dissect the responsibilities, challenges, and opportunities facing financial professionals in Nepal Kathmandu. By examining case studies and market trends specific to</w:t>
      </w:r>
      <w:r>
        <w:t xml:space="preserve"> </w:t>
      </w:r>
      <w:r>
        <w:rPr>
          <w:bCs/>
          <w:b/>
        </w:rPr>
        <w:t xml:space="preserve">Nepal Kathmandu</w:t>
      </w:r>
      <w:r>
        <w:t xml:space="preserve">, we aim to define what it means today to be a successful</w:t>
      </w:r>
      <w:r>
        <w:t xml:space="preserve"> </w:t>
      </w:r>
      <w:r>
        <w:rPr>
          <w:bCs/>
          <w:b/>
        </w:rPr>
        <w:t xml:space="preserve">Banker</w:t>
      </w:r>
      <w:r>
        <w:t xml:space="preserve">. The narrative shifts away from traditional transactional banking toward a holistic model that integrates social responsibility, digital literacy, and cultural empathy.</w:t>
      </w:r>
    </w:p>
    <w:bookmarkEnd w:id="20"/>
    <w:bookmarkStart w:id="21" w:name="X3af242a092ebeda44906c9743aef7cac9175617"/>
    <w:p>
      <w:pPr>
        <w:pStyle w:val="Heading2"/>
      </w:pPr>
      <w:r>
        <w:t xml:space="preserve">II. Historical Context: From Traditional Lending to Modern Finance</w:t>
      </w:r>
    </w:p>
    <w:p>
      <w:pPr>
        <w:pStyle w:val="FirstParagraph"/>
      </w:pPr>
      <w:r>
        <w:t xml:space="preserve">The history of finance in Nepal Kathmandu is rooted in the *Sahtari* system—traditional moneylenders who operated based on familial and community ties rather than formal contracts. As reported, the transition from these informal systems to formal banking institutions has been gradual yet profound. For a</w:t>
      </w:r>
      <w:r>
        <w:t xml:space="preserve"> </w:t>
      </w:r>
      <w:r>
        <w:rPr>
          <w:bCs/>
          <w:b/>
        </w:rPr>
        <w:t xml:space="preserve">Banker</w:t>
      </w:r>
      <w:r>
        <w:t xml:space="preserve"> </w:t>
      </w:r>
      <w:r>
        <w:t xml:space="preserve">operating in contemporary Nepal Kathmandu, understanding this legacy is crucial.</w:t>
      </w:r>
      <w:r>
        <w:br/>
      </w:r>
      <w:r>
        <w:br/>
      </w:r>
      <w:r>
        <w:t xml:space="preserve">In the mid-20th century, the establishment of nationalized banks marked a turning point for</w:t>
      </w:r>
      <w:r>
        <w:t xml:space="preserve"> </w:t>
      </w:r>
      <w:r>
        <w:rPr>
          <w:bCs/>
          <w:b/>
        </w:rPr>
        <w:t xml:space="preserve">Nepal Kathmandu</w:t>
      </w:r>
      <w:r>
        <w:t xml:space="preserve">. The state took over financial operations to ensure equitable distribution of resources. However, it was only after liberalization in the 1990s and subsequent regulatory frameworks by Nepal Rastra Bank that private sector banks began to flourish. Today, the</w:t>
      </w:r>
      <w:r>
        <w:t xml:space="preserve"> </w:t>
      </w:r>
      <w:r>
        <w:rPr>
          <w:bCs/>
          <w:b/>
        </w:rPr>
        <w:t xml:space="preserve">Banker</w:t>
      </w:r>
      <w:r>
        <w:t xml:space="preserve"> </w:t>
      </w:r>
      <w:r>
        <w:t xml:space="preserve">in Nepal Kathmandu serves as a bridge between this historical legacy of trust-based lending and the modern demand for transparency, efficiency, and technology-driven services.</w:t>
      </w:r>
      <w:r>
        <w:br/>
      </w:r>
      <w:r>
        <w:br/>
      </w:r>
      <w:r>
        <w:t xml:space="preserve">This section highlights that the</w:t>
      </w:r>
      <w:r>
        <w:t xml:space="preserve"> </w:t>
      </w:r>
      <w:r>
        <w:rPr>
          <w:bCs/>
          <w:b/>
        </w:rPr>
        <w:t xml:space="preserve">Banker</w:t>
      </w:r>
      <w:r>
        <w:t xml:space="preserve"> </w:t>
      </w:r>
      <w:r>
        <w:t xml:space="preserve">is no longer just a custodian of money but an educator. In many parts of</w:t>
      </w:r>
      <w:r>
        <w:t xml:space="preserve"> </w:t>
      </w:r>
      <w:r>
        <w:rPr>
          <w:bCs/>
          <w:b/>
        </w:rPr>
        <w:t xml:space="preserve">Nepal Kathmandu</w:t>
      </w:r>
      <w:r>
        <w:t xml:space="preserve">, clients are moving away from cash-heavy transactions to digital wallets and online banking. The banker’s role has expanded to include teaching these technologies, thereby reducing the digital divide that still exists in certain demographics within the city.</w:t>
      </w:r>
    </w:p>
    <w:bookmarkEnd w:id="21"/>
    <w:bookmarkStart w:id="22" w:name="X0e4789a413d0caa5c9e3536edd96af81bc97042"/>
    <w:p>
      <w:pPr>
        <w:pStyle w:val="Heading2"/>
      </w:pPr>
      <w:r>
        <w:t xml:space="preserve">III. The Modern Banker: Roles and Responsibilities</w:t>
      </w:r>
    </w:p>
    <w:p>
      <w:pPr>
        <w:pStyle w:val="FirstParagraph"/>
      </w:pPr>
      <w:r>
        <w:t xml:space="preserve">In the current era of Nepal Kathmandu, the definition of a</w:t>
      </w:r>
      <w:r>
        <w:t xml:space="preserve"> </w:t>
      </w:r>
      <w:r>
        <w:rPr>
          <w:bCs/>
          <w:b/>
        </w:rPr>
        <w:t xml:space="preserve">Banker</w:t>
      </w:r>
      <w:r>
        <w:t xml:space="preserve"> </w:t>
      </w:r>
      <w:r>
        <w:t xml:space="preserve">has broadened significantly. The following roles are critical:</w:t>
      </w:r>
      <w:r>
        <w:br/>
      </w:r>
      <w:r>
        <w:br/>
      </w:r>
    </w:p>
    <w:p>
      <w:pPr>
        <w:numPr>
          <w:ilvl w:val="0"/>
          <w:numId w:val="1001"/>
        </w:numPr>
        <w:pStyle w:val="Compact"/>
      </w:pPr>
      <w:r>
        <w:rPr>
          <w:bCs/>
          <w:b/>
        </w:rPr>
        <w:t xml:space="preserve">The Financial Advisor:</w:t>
      </w:r>
    </w:p>
    <w:p>
      <w:pPr>
        <w:numPr>
          <w:ilvl w:val="0"/>
          <w:numId w:val="1001"/>
        </w:numPr>
        <w:pStyle w:val="Compact"/>
      </w:pPr>
      <w:r>
        <w:rPr>
          <w:bCs/>
          <w:b/>
        </w:rPr>
        <w:t xml:space="preserve">The Digital Facilitator::</w:t>
      </w:r>
    </w:p>
    <w:p>
      <w:pPr>
        <w:numPr>
          <w:ilvl w:val="0"/>
          <w:numId w:val="1001"/>
        </w:numPr>
        <w:pStyle w:val="Compact"/>
      </w:pPr>
      <w:r>
        <w:rPr>
          <w:bCs/>
          <w:b/>
        </w:rPr>
        <w:t xml:space="preserve">The Cultural Liaison:</w:t>
      </w:r>
    </w:p>
    <w:p>
      <w:pPr>
        <w:numPr>
          <w:ilvl w:val="0"/>
          <w:numId w:val="1001"/>
        </w:numPr>
        <w:pStyle w:val="Compact"/>
      </w:pPr>
      <w:r>
        <w:rPr>
          <w:bCs/>
          <w:b/>
        </w:rPr>
        <w:t xml:space="preserve">The Risk Manager::</w:t>
      </w:r>
    </w:p>
    <w:bookmarkEnd w:id="22"/>
    <w:bookmarkStart w:id="23" w:name="X6499174a72c93ad8fe3cbada498b63985613ac9"/>
    <w:p>
      <w:pPr>
        <w:pStyle w:val="Heading2"/>
      </w:pPr>
      <w:r>
        <w:t xml:space="preserve">IV. Challenges Facing Banking Institutions in Nepal Kathmandu</w:t>
      </w:r>
    </w:p>
    <w:p>
      <w:pPr>
        <w:pStyle w:val="FirstParagraph"/>
      </w:pPr>
      <w:r>
        <w:t xml:space="preserve">Despite progress, the sector faces significant hurdles.</w:t>
      </w:r>
      <w:r>
        <w:br/>
      </w:r>
      <w:r>
        <w:br/>
      </w:r>
      <w:r>
        <w:rPr>
          <w:bCs/>
          <w:b/>
        </w:rPr>
        <w:t xml:space="preserve">A) Human Resource Constraints:</w:t>
      </w:r>
    </w:p>
    <w:p>
      <w:pPr>
        <w:pStyle w:val="BodyText"/>
      </w:pPr>
      <w:r>
        <w:t xml:space="preserve">Nepal Kathmandu suffers from a "brain drain" phenomenon where skilled financial professionals often seek opportunities abroad. For local banks in Nepal Kathmandu, retaining top-tier talent is a constant battle. The banker must therefore be multi-skilled, handling everything from relationship management to compliance without the luxury of excessive specialization found in Western firms.</w:t>
      </w:r>
      <w:r>
        <w:br/>
      </w:r>
      <w:r>
        <w:br/>
      </w:r>
      <w:r>
        <w:rPr>
          <w:bCs/>
          <w:b/>
        </w:rPr>
        <w:t xml:space="preserve">B) Regulatory Compliance:</w:t>
      </w:r>
    </w:p>
    <w:p>
      <w:pPr>
        <w:pStyle w:val="BodyText"/>
      </w:pPr>
      <w:r>
        <w:t xml:space="preserve">Nepal Rastra Bank imposes strict regulations on capital adequacy and liquidity. For a</w:t>
      </w:r>
      <w:r>
        <w:t xml:space="preserve"> </w:t>
      </w:r>
      <w:r>
        <w:rPr>
          <w:bCs/>
          <w:b/>
        </w:rPr>
        <w:t xml:space="preserve">Banker</w:t>
      </w:r>
      <w:r>
        <w:t xml:space="preserve"> </w:t>
      </w:r>
      <w:r>
        <w:t xml:space="preserve">in Nepal Kathmandu, staying compliant while maintaining profitability requires meticulous attention to detail. The bureaucratic nature of reporting can sometimes stifle innovation, yet the banker must push for fintech solutions within these rigid frameworks.</w:t>
      </w:r>
      <w:r>
        <w:br/>
      </w:r>
      <w:r>
        <w:br/>
      </w:r>
      <w:r>
        <w:rPr>
          <w:bCs/>
          <w:b/>
        </w:rPr>
        <w:t xml:space="preserve">C) Financial Inclusion:</w:t>
      </w:r>
    </w:p>
    <w:p>
      <w:pPr>
        <w:pStyle w:val="BodyText"/>
      </w:pPr>
      <w:r>
        <w:t xml:space="preserve">While urban centers like central Nepal Kathmandu are well-served, peri-urban and rural areas surrounding the valley often remain underserved. Banks operating in Nepal Kathmandu face ethical and social pressure to extend services to these areas. The modern banker is increasingly expected to contribute to financial inclusion initiatives, such as microfinance programs for women entrepreneurs in the outskirts of</w:t>
      </w:r>
      <w:r>
        <w:t xml:space="preserve"> </w:t>
      </w:r>
      <w:r>
        <w:rPr>
          <w:bCs/>
          <w:b/>
        </w:rPr>
        <w:t xml:space="preserve">Nepal Kathmandu</w:t>
      </w:r>
      <w:r>
        <w:t xml:space="preserve">.</w:t>
      </w:r>
    </w:p>
    <w:bookmarkEnd w:id="23"/>
    <w:bookmarkStart w:id="24" w:name="X1346df635631e5de926e67fd77c625e1954afd9"/>
    <w:p>
      <w:pPr>
        <w:pStyle w:val="Heading2"/>
      </w:pPr>
      <w:r>
        <w:t xml:space="preserve">V. The Digital Transformation and Future Outlook</w:t>
      </w:r>
    </w:p>
    <w:p>
      <w:pPr>
        <w:pStyle w:val="FirstParagraph"/>
      </w:pPr>
      <w:r>
        <w:t xml:space="preserve">The future of banking in Nepal Kathmandu is undeniably digital. Artificial Intelligence (AI) and Big Data are beginning to penetrate the market, allowing banks to offer personalized services. However, the human element remains paramount.</w:t>
      </w:r>
      <w:r>
        <w:br/>
      </w:r>
      <w:r>
        <w:br/>
      </w:r>
      <w:r>
        <w:t xml:space="preserve">Emerging trends suggest a hybrid model for the</w:t>
      </w:r>
      <w:r>
        <w:t xml:space="preserve"> </w:t>
      </w:r>
      <w:r>
        <w:rPr>
          <w:bCs/>
          <w:b/>
        </w:rPr>
        <w:t xml:space="preserve">Banker</w:t>
      </w:r>
      <w:r>
        <w:t xml:space="preserve">. While routine transactions will move entirely online, complex financial planning will still require face-to-face interaction in Nepal Kathmandu. The city’s dense urban layout facilitates easy access to branches, but the expectation of speed and efficiency is rising. Younger demographics in Nepal Kathmandu demand seamless mobile banking experiences comparable to those in Singapore or London.</w:t>
      </w:r>
      <w:r>
        <w:br/>
      </w:r>
      <w:r>
        <w:br/>
      </w:r>
      <w:r>
        <w:t xml:space="preserve">Furthermore, green financing is becoming a priority. As</w:t>
      </w:r>
      <w:r>
        <w:t xml:space="preserve"> </w:t>
      </w:r>
      <w:r>
        <w:rPr>
          <w:bCs/>
          <w:b/>
        </w:rPr>
        <w:t xml:space="preserve">Nepal Kathmandu</w:t>
      </w:r>
      <w:r>
        <w:t xml:space="preserve"> </w:t>
      </w:r>
      <w:r>
        <w:t xml:space="preserve">grapples with severe air pollution and waste management issues, banks are starting to offer loans for solar energy adoption and eco-friendly construction projects. The banker of the future will be a proponent of sustainable development, aligning profit motives with environmental stewardship.</w:t>
      </w:r>
      <w:r>
        <w:br/>
      </w:r>
      <w:r>
        <w:br/>
      </w:r>
    </w:p>
    <w:bookmarkEnd w:id="24"/>
    <w:bookmarkStart w:id="26" w:name="vi.-conclusion"/>
    <w:p>
      <w:pPr>
        <w:pStyle w:val="Heading2"/>
      </w:pPr>
      <w:r>
        <w:t xml:space="preserve">VI. Conclusion</w:t>
      </w:r>
    </w:p>
    <w:p>
      <w:pPr>
        <w:pStyle w:val="FirstParagraph"/>
      </w:pPr>
      <w:r>
        <w:t xml:space="preserve">In conclusion, this book report highlights that the role of the</w:t>
      </w:r>
      <w:r>
        <w:t xml:space="preserve"> </w:t>
      </w:r>
      <w:r>
        <w:rPr>
          <w:bCs/>
          <w:b/>
        </w:rPr>
        <w:t xml:space="preserve">Banker</w:t>
      </w:r>
      <w:r>
        <w:t xml:space="preserve"> </w:t>
      </w:r>
      <w:r>
        <w:t xml:space="preserve">in Nepal Kathmandu is multifaceted and evolving. It is a profession that demands more than just financial acumen; it requires cultural sensitivity, technological proficiency, and ethical grounding.</w:t>
      </w:r>
      <w:r>
        <w:br/>
      </w:r>
      <w:r>
        <w:br/>
      </w:r>
      <w:r>
        <w:t xml:space="preserve">The specific context of</w:t>
      </w:r>
      <w:r>
        <w:t xml:space="preserve"> </w:t>
      </w:r>
      <w:r>
        <w:rPr>
          <w:bCs/>
          <w:b/>
        </w:rPr>
        <w:t xml:space="preserve">Nepal Kathmandu</w:t>
      </w:r>
      <w:r>
        <w:t xml:space="preserve"> </w:t>
      </w:r>
      <w:r>
        <w:t xml:space="preserve">dictates that banking relationships are deeply intertwined with social structures. As the city continues to modernize, the</w:t>
      </w:r>
      <w:r>
        <w:t xml:space="preserve"> </w:t>
      </w:r>
      <w:r>
        <w:rPr>
          <w:bCs/>
          <w:b/>
        </w:rPr>
        <w:t xml:space="preserve">Banker</w:t>
      </w:r>
      <w:r>
        <w:t xml:space="preserve"> </w:t>
      </w:r>
      <w:r>
        <w:t xml:space="preserve">must adapt by embracing digital tools while preserving the personal touch that defines South Asian business culture.</w:t>
      </w:r>
      <w:r>
        <w:br/>
      </w:r>
      <w:r>
        <w:br/>
      </w:r>
      <w:r>
        <w:t xml:space="preserve">Ultimately, success for a banker in this region depends on their ability to balance global best practices with local realities. They are not just facilitators of capital; they are architects of economic stability and social progress in Nepal Kathmandu. Future research should focus on the impact of blockchain technology and central bank digital currencies (CBDC) specific to the Nepalese context, as these innovations will further reshape the landscape for bankers operating within</w:t>
      </w:r>
      <w:r>
        <w:t xml:space="preserve"> </w:t>
      </w:r>
      <w:r>
        <w:rPr>
          <w:bCs/>
          <w:b/>
        </w:rPr>
        <w:t xml:space="preserve">Nepal Kathmandu</w:t>
      </w:r>
      <w:r>
        <w:t xml:space="preserve">.</w:t>
      </w:r>
    </w:p>
    <w:bookmarkStart w:id="25" w:name="references-further-reading"/>
    <w:p>
      <w:pPr>
        <w:pStyle w:val="Heading3"/>
      </w:pPr>
      <w:r>
        <w:t xml:space="preserve">References &amp; Further Reading</w:t>
      </w:r>
    </w:p>
    <w:p>
      <w:pPr>
        <w:numPr>
          <w:ilvl w:val="0"/>
          <w:numId w:val="1002"/>
        </w:numPr>
        <w:pStyle w:val="Compact"/>
      </w:pPr>
      <w:r>
        <w:t xml:space="preserve">Nepal Rastra Bank. (2023). *Annual Monetary Policy Statements and Banking Regulations*. Kathmandu.</w:t>
      </w:r>
      <w:r>
        <w:br/>
      </w:r>
    </w:p>
    <w:p>
      <w:pPr>
        <w:numPr>
          <w:ilvl w:val="0"/>
          <w:numId w:val="1002"/>
        </w:numPr>
        <w:pStyle w:val="Compact"/>
      </w:pPr>
      <w:r>
        <w:t xml:space="preserve">Rai, S. K., &amp; Shrestha, P. (2021). *Socio-Economic Impact of Digital Banking in Urban Nepal*. Journal of South Asian Finance.</w:t>
      </w:r>
      <w:r>
        <w:br/>
      </w:r>
    </w:p>
    <w:p>
      <w:pPr>
        <w:numPr>
          <w:ilvl w:val="0"/>
          <w:numId w:val="1002"/>
        </w:numPr>
        <w:pStyle w:val="Compact"/>
      </w:pPr>
      <w:r>
        <w:t xml:space="preserve">World Bank Group. (2022). *Nepal Development Update: Financial Inclusion and Digital Transformation*.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Banker in Contemporary Nepal Kathmandu</dc:title>
  <dc:creator/>
  <dc:language>en</dc:language>
  <cp:keywords/>
  <dcterms:created xsi:type="dcterms:W3CDTF">2026-07-29T16:59:38Z</dcterms:created>
  <dcterms:modified xsi:type="dcterms:W3CDTF">2026-07-29T16:59:38Z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