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p>
      <w:pPr>
        <w:pStyle w:val="FirstParagraph"/>
      </w:pPr>
      <w:r>
        <w:t xml:space="preserve">```html</w:t>
      </w:r>
    </w:p>
    <w:bookmarkStart w:id="26" w:name="Xba09a351e13ab529634b9ece1342b35fdd81efa"/>
    <w:p>
      <w:pPr>
        <w:pStyle w:val="Heading1"/>
      </w:pPr>
      <w:r>
        <w:t xml:space="preserve">A Comprehensive Book Report on 'The Biologist'</w:t>
      </w:r>
    </w:p>
    <w:p>
      <w:pPr>
        <w:pStyle w:val="FirstParagraph"/>
      </w:pPr>
      <w:r>
        <w:rPr>
          <w:bCs/>
          <w:b/>
        </w:rPr>
        <w:t xml:space="preserve">Title:</w:t>
      </w:r>
      <w:r>
        <w:t xml:space="preserve"> </w:t>
      </w:r>
      <w:r>
        <w:t xml:space="preserve">The Biologist</w:t>
      </w:r>
      <w:r>
        <w:br/>
      </w:r>
    </w:p>
    <w:p>
      <w:pPr>
        <w:pStyle w:val="BodyText"/>
      </w:pPr>
      <w:r>
        <w:t xml:space="preserve">Author:</w:t>
      </w:r>
      <w:r>
        <w:t xml:space="preserve"> </w:t>
      </w:r>
      <w:r>
        <w:t xml:space="preserve">(Published in English translation by Peter Bush)</w:t>
      </w:r>
      <w:r>
        <w:br/>
      </w:r>
      <w:r>
        <w:rPr>
          <w:iCs/>
          <w:i/>
        </w:rPr>
        <w:t xml:space="preserve">Note: This analysis is tailored specifically for an academic or literary review context within Melbourne, Australia.</w:t>
      </w:r>
    </w:p>
    <w:bookmarkStart w:id="20" w:name="i.-introduction"/>
    <w:p>
      <w:pPr>
        <w:pStyle w:val="Heading2"/>
      </w:pPr>
      <w:r>
        <w:t xml:space="preserve">I. Introduction</w:t>
      </w:r>
    </w:p>
    <w:p>
      <w:pPr>
        <w:pStyle w:val="FirstParagraph"/>
      </w:pPr>
      <w:r>
        <w:t xml:space="preserve">In the vast landscape of contemporary political thrillers and espionage fiction, few narratives strike as a balance between visceral action and profound philosophical inquiry as Pablo Ferrer’s "The Biologist." While the novel is set against the backdrop of modern-day Spain, specifically amidst the complex political tensions involving Catalonia, its themes are universally relevant. For readers in</w:t>
      </w:r>
      <w:r>
        <w:t xml:space="preserve"> </w:t>
      </w:r>
      <w:r>
        <w:rPr>
          <w:bCs/>
          <w:b/>
        </w:rPr>
        <w:t xml:space="preserve">Melbourne</w:t>
      </w:r>
      <w:r>
        <w:t xml:space="preserve">,</w:t>
      </w:r>
      <w:r>
        <w:t xml:space="preserve"> </w:t>
      </w:r>
      <w:r>
        <w:rPr>
          <w:bCs/>
          <w:b/>
        </w:rPr>
        <w:t xml:space="preserve">Australia</w:t>
      </w:r>
      <w:r>
        <w:t xml:space="preserve">—a city renowned for its intellectual depth and diverse cultural fabric—"The Biologist" serves not merely as a page-turner but as a critical mirror reflecting the nature of violence, nationalism, and the biological imperative that drives both individual soldiers and state powers. This book report explores how "The Biologist" transcends genre limitations to offer a grim yet necessary commentary on human nature.</w:t>
      </w:r>
    </w:p>
    <w:bookmarkEnd w:id="20"/>
    <w:bookmarkStart w:id="21" w:name="ii.-narrative-overview"/>
    <w:p>
      <w:pPr>
        <w:pStyle w:val="Heading2"/>
      </w:pPr>
      <w:r>
        <w:t xml:space="preserve">II. Narrative Overview</w:t>
      </w:r>
    </w:p>
    <w:p>
      <w:pPr>
        <w:pStyle w:val="FirstParagraph"/>
      </w:pPr>
      <w:r>
        <w:t xml:space="preserve">The plot centers on Antonio Gamero, codenamed "The Biologist," a former military officer turned assassin working for the Spanish government. Tasked with eliminating high-profile targets involved in political corruption and terrorism, Gamero operates outside the law to preserve order within it. The narrative is driven by Gamero's internal monologues as he hunts his next target: Alejandro Rion, a former friend now a radical separatist leader in Catalonia. As Gamero closes the net on Rion, the novel delves deep into their shared history, exploring how ideology transforms friends into enemies.</w:t>
      </w:r>
    </w:p>
    <w:bookmarkEnd w:id="21"/>
    <w:bookmarkStart w:id="22" w:name="iii.-thematic-analysis"/>
    <w:p>
      <w:pPr>
        <w:pStyle w:val="Heading2"/>
      </w:pPr>
      <w:r>
        <w:t xml:space="preserve">III. Thematic Analysis</w:t>
      </w:r>
    </w:p>
    <w:p>
      <w:pPr>
        <w:pStyle w:val="FirstParagraph"/>
      </w:pPr>
      <w:r>
        <w:rPr>
          <w:bCs/>
          <w:b/>
        </w:rPr>
        <w:t xml:space="preserve">The Biological Imperative and Violence</w:t>
      </w:r>
      <w:r>
        <w:br/>
      </w:r>
    </w:p>
    <w:p>
      <w:pPr>
        <w:pStyle w:val="BodyText"/>
      </w:pPr>
      <w:r>
        <w:t xml:space="preserve">The title itself, "The Biologist," alludes to Gamero’s justification for his profession. He argues that violence is a natural, biological instinct—a survival mechanism inherent in the human genome. This perspective allows him to dissociate emotionally from his actions, viewing killing not as a moral failing but as an ecological necessity.</w:t>
      </w:r>
    </w:p>
    <w:p>
      <w:pPr>
        <w:pStyle w:val="BodyText"/>
      </w:pPr>
      <w:r>
        <w:rPr>
          <w:bCs/>
          <w:b/>
        </w:rPr>
        <w:t xml:space="preserve">Nationalism and Identity</w:t>
      </w:r>
      <w:r>
        <w:br/>
      </w:r>
    </w:p>
    <w:p>
      <w:pPr>
        <w:pStyle w:val="BodyText"/>
      </w:pPr>
      <w:r>
        <w:t xml:space="preserve">Set against the rising tide of Catalan nationalism, "The Biologist" examines how political ideologies can fracture communities. The novel does not take sides but rather dissects the psychological toll that division takes on individuals. It questions whether identity is defined by blood, land, or ideology.</w:t>
      </w:r>
    </w:p>
    <w:bookmarkEnd w:id="22"/>
    <w:bookmarkStart w:id="23" w:name="X3d103760f1a570a4fe8a8dc2c5d6dcc7e83fbbf"/>
    <w:p>
      <w:pPr>
        <w:pStyle w:val="Heading2"/>
      </w:pPr>
      <w:r>
        <w:t xml:space="preserve">IV. Relevance to Melbourne and Australian Context</w:t>
      </w:r>
    </w:p>
    <w:p>
      <w:pPr>
        <w:pStyle w:val="FirstParagraph"/>
      </w:pPr>
      <w:r>
        <w:t xml:space="preserve">Australia, particularly its capital city of</w:t>
      </w:r>
      <w:r>
        <w:t xml:space="preserve"> </w:t>
      </w:r>
      <w:r>
        <w:rPr>
          <w:bCs/>
          <w:b/>
        </w:rPr>
        <w:t xml:space="preserve">Melbourne</w:t>
      </w:r>
      <w:r>
        <w:t xml:space="preserve">, offers a unique lens through which to interpret "The Biologist." Unlike countries with long histories of civil conflict or separatist movements within their own borders, Australia is often viewed as a stable democracy. However, the themes in Ferrer’s novel resonate deeply with Australian readers for several reasons:</w:t>
      </w:r>
    </w:p>
    <w:p>
      <w:pPr>
        <w:numPr>
          <w:ilvl w:val="0"/>
          <w:numId w:val="1001"/>
        </w:numPr>
        <w:pStyle w:val="Compact"/>
      </w:pPr>
      <w:r>
        <w:rPr>
          <w:bCs/>
          <w:b/>
        </w:rPr>
        <w:t xml:space="preserve">Melbourne as an Intellectual Hub:</w:t>
      </w:r>
      <w:r>
        <w:t xml:space="preserve"> </w:t>
      </w:r>
      <w:r>
        <w:t xml:space="preserve">Melbourne’s rich literary culture and engagement with global politics make its residents particularly receptive to narratives that challenge ethical boundaries. The book report format encourages critical thinking, allowing Melburnians to explore the gray areas of state-sponsored violence.</w:t>
      </w:r>
    </w:p>
    <w:p>
      <w:pPr>
        <w:numPr>
          <w:ilvl w:val="0"/>
          <w:numId w:val="1001"/>
        </w:numPr>
        <w:pStyle w:val="Compact"/>
      </w:pPr>
      <w:r>
        <w:rPr>
          <w:bCs/>
          <w:b/>
        </w:rPr>
        <w:t xml:space="preserve">Diversity and Integration:</w:t>
      </w:r>
      <w:r>
        <w:t xml:space="preserve"> </w:t>
      </w:r>
      <w:r>
        <w:t xml:space="preserve">As a multicultural society, Australia is constantly navigating issues of identity and belonging. "The Biologist" provides a stark contrast to Australia’s peaceful integration policies by showing what happens when these concepts are pushed to extremes.</w:t>
      </w:r>
    </w:p>
    <w:p>
      <w:pPr>
        <w:numPr>
          <w:ilvl w:val="0"/>
          <w:numId w:val="1001"/>
        </w:numPr>
        <w:pStyle w:val="Compact"/>
      </w:pPr>
      <w:r>
        <w:t xml:space="preserve">Colonial Legacy Reflection:</w:t>
      </w:r>
    </w:p>
    <w:bookmarkEnd w:id="23"/>
    <w:bookmarkStart w:id="24" w:name="v.-critical-evaluation"/>
    <w:p>
      <w:pPr>
        <w:pStyle w:val="Heading2"/>
      </w:pPr>
      <w:r>
        <w:t xml:space="preserve">V. Critical Evaluation</w:t>
      </w:r>
    </w:p>
    <w:p>
      <w:pPr>
        <w:pStyle w:val="FirstParagraph"/>
      </w:pPr>
      <w:r>
        <w:rPr>
          <w:iCs/>
          <w:i/>
          <w:bCs/>
          <w:b/>
        </w:rPr>
        <w:t xml:space="preserve">The Biologist</w:t>
      </w:r>
      <w:r>
        <w:t xml:space="preserve"> </w:t>
      </w:r>
      <w:r>
        <w:t xml:space="preserve">excels in its atmospheric tension and psychological depth. Ferrer avoids making his protagonist a traditional hero; instead, he presents a flawed individual grappling with the consequences of his choices. The prose is sharp, unflinching, and often brutal—mirroring the harsh realities depicted in the story.</w:t>
      </w:r>
    </w:p>
    <w:p>
      <w:pPr>
        <w:pStyle w:val="BodyText"/>
      </w:pPr>
      <w:r>
        <w:rPr>
          <w:iCs/>
          <w:i/>
          <w:bCs/>
          <w:b/>
        </w:rPr>
        <w:t xml:space="preserve">Melbourne</w:t>
      </w:r>
      <w:r>
        <w:t xml:space="preserve"> </w:t>
      </w:r>
      <w:r>
        <w:t xml:space="preserve">readers may find themselves questioning whether Gamero’s actions could ever be justified under any circumstances. This moral ambiguity is precisely what makes the novel a valuable addition to literary discussions in academic circles across</w:t>
      </w:r>
      <w:r>
        <w:t xml:space="preserve"> </w:t>
      </w:r>
      <w:r>
        <w:rPr>
          <w:bCs/>
          <w:b/>
        </w:rPr>
        <w:t xml:space="preserve">Australia</w:t>
      </w:r>
      <w:r>
        <w:t xml:space="preserve">.</w:t>
      </w:r>
    </w:p>
    <w:bookmarkEnd w:id="24"/>
    <w:bookmarkStart w:id="25" w:name="vi.-conclusion"/>
    <w:p>
      <w:pPr>
        <w:pStyle w:val="Heading2"/>
      </w:pPr>
      <w:r>
        <w:t xml:space="preserve">VI. Conclusion</w:t>
      </w:r>
    </w:p>
    <w:p>
      <w:pPr>
        <w:pStyle w:val="FirstParagraph"/>
      </w:pPr>
      <w:r>
        <w:t xml:space="preserve">In conclusion, "The Biologist" by Pablo Ferrer is more than just a thriller—it is a meditation on the cost of war and the fragility of peace. For readers in</w:t>
      </w:r>
      <w:r>
        <w:t xml:space="preserve"> </w:t>
      </w:r>
      <w:r>
        <w:rPr>
          <w:bCs/>
          <w:b/>
        </w:rPr>
        <w:t xml:space="preserve">Melbourne</w:t>
      </w:r>
      <w:r>
        <w:t xml:space="preserve">,</w:t>
      </w:r>
      <w:r>
        <w:t xml:space="preserve"> </w:t>
      </w:r>
      <w:r>
        <w:rPr>
          <w:iCs/>
          <w:i/>
        </w:rPr>
        <w:t xml:space="preserve">Australia</w:t>
      </w:r>
      <w:r>
        <w:t xml:space="preserve">, this book offers an opportunity to engage with global political realities through a distinctly human lens. It challenges us to consider where we stand when faced with impossible choices, making it an essential read for those seeking depth beyond entertainment.</w:t>
      </w:r>
    </w:p>
    <w:p>
      <w:r>
        <w:pict>
          <v:rect style="width:0;height:1.5pt" o:hralign="center" o:hrstd="t" o:hr="t"/>
        </w:pict>
      </w:r>
    </w:p>
    <w:p>
      <w:pPr>
        <w:pStyle w:val="FirstParagraph"/>
      </w:pPr>
      <w:r>
        <w:rPr>
          <w:bCs/>
          <w:b/>
        </w:rPr>
        <w:t xml:space="preserve">Report Prepared By:</w:t>
      </w:r>
      <w:r>
        <w:t xml:space="preserve"> </w:t>
      </w:r>
      <w:r>
        <w:t xml:space="preserve">[Your Name/Student ID]</w:t>
      </w:r>
      <w:r>
        <w:br/>
      </w:r>
      <w:r>
        <w:rPr>
          <w:bCs/>
          <w:b/>
        </w:rPr>
        <w:t xml:space="preserve">Date:</w:t>
      </w:r>
      <w:r>
        <w:t xml:space="preserve"> </w:t>
      </w:r>
      <w:r>
        <w:t xml:space="preserve">October 2023</w:t>
      </w:r>
      <w:r>
        <w:br/>
      </w:r>
      <w:r>
        <w:rPr>
          <w:iCs/>
          <w:i/>
        </w:rPr>
        <w:t xml:space="preserve">This report has been formatted in HTML for web-based submission.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2026-07-29T11:22:17Z</dcterms:created>
  <dcterms:modified xsi:type="dcterms:W3CDTF">2026-07-29T11:22:17Z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