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9" w:name="X35ab4456ff72cc3e5df5b2f28deeadda355ccc0"/>
    <w:p>
      <w:pPr>
        <w:pStyle w:val="Heading1"/>
      </w:pPr>
      <w:r>
        <w:t xml:space="preserve">A Comprehensive Book Report on the Role and Evolution of the Biologist</w:t>
      </w:r>
    </w:p>
    <w:p>
      <w:pPr>
        <w:pStyle w:val="FirstParagraph"/>
      </w:pPr>
      <w:r>
        <w:rPr>
          <w:bCs/>
          <w:b/>
        </w:rPr>
        <w:t xml:space="preserve">Title:</w:t>
      </w:r>
      <w:r>
        <w:t xml:space="preserve"> </w:t>
      </w:r>
      <w:r>
        <w:t xml:space="preserve">The Modern Biologist: Scientific Inquiry in an Urbanized World</w:t>
      </w:r>
      <w:r>
        <w:br/>
      </w:r>
      <w:r>
        <w:rPr>
          <w:bCs/>
          <w:b/>
        </w:rPr>
        <w:t xml:space="preserve">Focus Location:</w:t>
      </w:r>
      <w:r>
        <w:t xml:space="preserve"> </w:t>
      </w:r>
      <w:r>
        <w:t xml:space="preserve">Belgium Brussels</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the vast landscape of scientific disciplines, biology stands as one of the most dynamic and essential fields of study. This book report explores the multifaceted role of a</w:t>
      </w:r>
      <w:r>
        <w:t xml:space="preserve"> </w:t>
      </w:r>
      <w:r>
        <w:t xml:space="preserve">Biologist</w:t>
      </w:r>
      <w:r>
        <w:t xml:space="preserve">, examining how their expertise contributes to public health, environmental conservation, and technological innovation. While biological research is conducted globally, this analysis places specific emphasis on the unique context of</w:t>
      </w:r>
      <w:r>
        <w:t xml:space="preserve"> </w:t>
      </w:r>
      <w:r>
        <w:t xml:space="preserve">Belgium Brussels</w:t>
      </w:r>
      <w:r>
        <w:t xml:space="preserve">. As a capital city that serves as both a national hub and the de facto capital of the European Union, Brussels offers a distinct environment for biological research. The intersection of international policy, dense urban living, and cutting-edge scientific institutes makes it an ideal case study for understanding the modern biologist's impact on society.</w:t>
      </w:r>
    </w:p>
    <w:bookmarkEnd w:id="20"/>
    <w:bookmarkStart w:id="21" w:name="ii.-defining-the-modern-biologist"/>
    <w:p>
      <w:pPr>
        <w:pStyle w:val="Heading2"/>
      </w:pPr>
      <w:r>
        <w:t xml:space="preserve">II. Defining the Modern Biologist</w:t>
      </w:r>
    </w:p>
    <w:p>
      <w:pPr>
        <w:pStyle w:val="FirstParagraph"/>
      </w:pPr>
      <w:r>
        <w:t xml:space="preserve">Traditionally, biologists were perceived as field scientists studying flora and fauna in remote locations. However, the contemporary definition of a</w:t>
      </w:r>
      <w:r>
        <w:t xml:space="preserve"> </w:t>
      </w:r>
      <w:r>
        <w:t xml:space="preserve">Biologist</w:t>
      </w:r>
      <w:r>
        <w:t xml:space="preserve"> </w:t>
      </w:r>
      <w:r>
        <w:t xml:space="preserve">has expanded significantly to include molecular geneticists, epidemiologists, bioinformaticians, and conservation ecologists. The core mission remains the same: to understand life processes at various levels of organization, from cells and molecules to ecosystems and biospheres.</w:t>
      </w:r>
      <w:r>
        <w:t xml:space="preserve"> </w:t>
      </w:r>
      <w:r>
        <w:t xml:space="preserve">A modern biologist must possess a robust understanding of not only biological principles but also data analysis statistics and interdisciplinary collaboration. In recent years, the role has become increasingly vital in addressing global challenges such as climate change pandemics food security and biodiversity loss. The biologist is no longer just an observer of nature but an active participant in shaping policies that protect it.</w:t>
      </w:r>
    </w:p>
    <w:bookmarkEnd w:id="21"/>
    <w:bookmarkStart w:id="22" w:name="iii.-the-context-of-belgium-brussels"/>
    <w:p>
      <w:pPr>
        <w:pStyle w:val="Heading2"/>
      </w:pPr>
      <w:r>
        <w:t xml:space="preserve">III. The Context of Belgium Brussels</w:t>
      </w:r>
    </w:p>
    <w:p>
      <w:pPr>
        <w:pStyle w:val="FirstParagraph"/>
      </w:pPr>
      <w:r>
        <w:t xml:space="preserve">To fully appreciate the work of a biologist today, one must consider the geographical and political context in which they operate.</w:t>
      </w:r>
      <w:r>
        <w:t xml:space="preserve"> </w:t>
      </w:r>
      <w:r>
        <w:t xml:space="preserve">Belgium Brussels</w:t>
      </w:r>
      <w:r>
        <w:t xml:space="preserve"> </w:t>
      </w:r>
      <w:r>
        <w:t xml:space="preserve">is a city characterized by its dual identity: it is the capital of Belgium and the heart of European governance. This unique status creates a fertile ground for biological research, particularly in areas that require international cooperation and standardized regulatory frameworks.</w:t>
      </w:r>
      <w:r>
        <w:t xml:space="preserve"> </w:t>
      </w:r>
      <w:r>
        <w:t xml:space="preserve">Brussels hosts numerous institutions dedicated to life sciences, including Université Libre de Bruxelles (ULB), Vrije Universiteit Brussel (VUB), and several private research centers focused on biotechnology and pharmaceuticals. Furthermore, the presence of EU agencies means that many</w:t>
      </w:r>
      <w:r>
        <w:t xml:space="preserve"> </w:t>
      </w:r>
      <w:r>
        <w:t xml:space="preserve">Biologist</w:t>
      </w:r>
      <w:r>
        <w:t xml:space="preserve">s working in Brussels are directly involved in shaping health and environmental regulations that affect millions of citizens across Europe. For instance, regulatory bodies like the European Chemicals Agency (ECHA) often rely on toxicological data provided by biologists to ensure consumer safety.</w:t>
      </w:r>
      <w:r>
        <w:t xml:space="preserve"> </w:t>
      </w:r>
      <w:r>
        <w:t xml:space="preserve">Additionally,</w:t>
      </w:r>
      <w:r>
        <w:t xml:space="preserve"> </w:t>
      </w:r>
      <w:r>
        <w:t xml:space="preserve">Belgium Brussels</w:t>
      </w:r>
      <w:r>
        <w:t xml:space="preserve"> </w:t>
      </w:r>
      <w:r>
        <w:t xml:space="preserve">faces specific urban ecological challenges. As a densely populated metropolitan area, it struggles with air quality pollution green space preservation and water management. Biologists in this region are tasked with monitoring urban biodiversity, studying the impact of pollutants on local ecosystems, and developing sustainable solutions for green infrastructure. Their work is crucial in balancing economic development with environmental sustainability.</w:t>
      </w:r>
    </w:p>
    <w:bookmarkEnd w:id="22"/>
    <w:bookmarkStart w:id="26" w:name="iv.-key-areas-of-contribution"/>
    <w:p>
      <w:pPr>
        <w:pStyle w:val="Heading2"/>
      </w:pPr>
      <w:r>
        <w:t xml:space="preserve">IV. Key Areas of Contribution</w:t>
      </w:r>
    </w:p>
    <w:bookmarkStart w:id="23" w:name="a.-public-health-and-epidemiology"/>
    <w:p>
      <w:pPr>
        <w:pStyle w:val="Heading3"/>
      </w:pPr>
      <w:r>
        <w:t xml:space="preserve">A. Public Health and Epidemiology</w:t>
      </w:r>
    </w:p>
    <w:p>
      <w:pPr>
        <w:pStyle w:val="FirstParagraph"/>
      </w:pPr>
      <w:r>
        <w:t xml:space="preserve">One of the most critical roles of a biologist in an urban setting like Brussels is public health surveillance. The interconnected nature of global travel means that diseases can spread rapidly through cities. Biologists play a pivotal role in tracking pathogens, understanding transmission vectors, and developing vaccines. In</w:t>
      </w:r>
      <w:r>
        <w:t xml:space="preserve"> </w:t>
      </w:r>
      <w:r>
        <w:t xml:space="preserve">Belgium Brussels</w:t>
      </w:r>
      <w:r>
        <w:t xml:space="preserve">, close collaboration between local hospitals universities and the European Centre for Disease Prevention and Control (ECDC) ensures that biological insights are quickly translated into public health actions. This proactive approach is essential for mitigating the risks of future pandemics.</w:t>
      </w:r>
    </w:p>
    <w:bookmarkEnd w:id="23"/>
    <w:bookmarkStart w:id="24" w:name="X40dc74d9415de941c744864adff4942de9e246e"/>
    <w:p>
      <w:pPr>
        <w:pStyle w:val="Heading3"/>
      </w:pPr>
      <w:r>
        <w:t xml:space="preserve">B. Environmental Conservation and Biodiversity</w:t>
      </w:r>
    </w:p>
    <w:p>
      <w:pPr>
        <w:pStyle w:val="FirstParagraph"/>
      </w:pPr>
      <w:r>
        <w:t xml:space="preserve">Belgium is known for its rich natural heritage, including forests wetlands and coastal regions along the North Sea. Biologists in Brussels often lead initiatives to protect these ecosystems while managing urban sprawl. Projects focused on restoring native plant species creating wildlife corridors within cities and monitoring soil health are common endeavors. The work of these scientists helps preserve</w:t>
      </w:r>
      <w:r>
        <w:t xml:space="preserve"> </w:t>
      </w:r>
      <w:r>
        <w:t xml:space="preserve">Belgium Brussels</w:t>
      </w:r>
      <w:r>
        <w:t xml:space="preserve"> </w:t>
      </w:r>
      <w:r>
        <w:t xml:space="preserve">as a livable city where nature and humanity coexist harmoniously. Their research informs urban planning decisions ensuring that development does not come at the expense of ecological integrity.</w:t>
      </w:r>
    </w:p>
    <w:bookmarkEnd w:id="24"/>
    <w:bookmarkStart w:id="25" w:name="c.-biotechnology-and-innovation"/>
    <w:p>
      <w:pPr>
        <w:pStyle w:val="Heading3"/>
      </w:pPr>
      <w:r>
        <w:t xml:space="preserve">C. Biotechnology and Innovation</w:t>
      </w:r>
    </w:p>
    <w:p>
      <w:pPr>
        <w:pStyle w:val="FirstParagraph"/>
      </w:pPr>
      <w:r>
        <w:t xml:space="preserve">Beyond traditional ecological studies, biologists in Brussels are at the forefront of biotechnological innovation. The city is a hub for startups and established companies developing new therapies agricultural products and industrial enzymes. These biological solutions address real-world problems such as antibiotic resistance sustainable agriculture methods biofuels production and personalized medicine. The synergy between academic research institutions in</w:t>
      </w:r>
      <w:r>
        <w:t xml:space="preserve"> </w:t>
      </w:r>
      <w:r>
        <w:t xml:space="preserve">Belgium Brussels</w:t>
      </w:r>
      <w:r>
        <w:t xml:space="preserve"> </w:t>
      </w:r>
      <w:r>
        <w:t xml:space="preserve">and the private sector drives economic growth while advancing scientific knowledge.</w:t>
      </w:r>
    </w:p>
    <w:bookmarkEnd w:id="25"/>
    <w:bookmarkEnd w:id="26"/>
    <w:bookmarkStart w:id="27" w:name="X4b9af5d7f96d3fa479e53f162115bd0bc3cc5ee"/>
    <w:p>
      <w:pPr>
        <w:pStyle w:val="Heading2"/>
      </w:pPr>
      <w:r>
        <w:t xml:space="preserve">V. Challenges Faced by Biologists in This Region</w:t>
      </w:r>
    </w:p>
    <w:p>
      <w:pPr>
        <w:pStyle w:val="FirstParagraph"/>
      </w:pPr>
      <w:r>
        <w:t xml:space="preserve">Despite the opportunities, biologists working in</w:t>
      </w:r>
      <w:r>
        <w:t xml:space="preserve"> </w:t>
      </w:r>
      <w:r>
        <w:t xml:space="preserve">Belgium Brussels</w:t>
      </w:r>
      <w:r>
        <w:t xml:space="preserve"> </w:t>
      </w:r>
      <w:r>
        <w:t xml:space="preserve">face several challenges. Funding for basic research can be competitive requiring scientists to secure grants from various national and international sources. There is also the challenge of communicating complex biological concepts to policymakers and the general public. Effective science communication is vital for gaining public support for conservation efforts health interventions and regulatory measures. Furthermore, interdisciplinary collaboration often requires overcoming linguistic barriers given Belgium’s multilingual landscape involving Dutch French German among others.</w:t>
      </w:r>
    </w:p>
    <w:bookmarkEnd w:id="27"/>
    <w:bookmarkStart w:id="28" w:name="vi.-conclusion"/>
    <w:p>
      <w:pPr>
        <w:pStyle w:val="Heading2"/>
      </w:pPr>
      <w:r>
        <w:t xml:space="preserve">VI. Conclusion</w:t>
      </w:r>
    </w:p>
    <w:p>
      <w:pPr>
        <w:pStyle w:val="FirstParagraph"/>
      </w:pPr>
      <w:r>
        <w:t xml:space="preserve">In conclusion this book report highlights the indispensable role of the</w:t>
      </w:r>
      <w:r>
        <w:t xml:space="preserve"> </w:t>
      </w:r>
      <w:r>
        <w:t xml:space="preserve">Biologist</w:t>
      </w:r>
      <w:r>
        <w:t xml:space="preserve"> </w:t>
      </w:r>
      <w:r>
        <w:t xml:space="preserve">in contemporary society especially within the dynamic environment of</w:t>
      </w:r>
      <w:r>
        <w:t xml:space="preserve"> </w:t>
      </w:r>
      <w:r>
        <w:t xml:space="preserve">Belgium Brussels</w:t>
      </w:r>
      <w:r>
        <w:t xml:space="preserve">. From safeguarding public health to preserving biodiversity and driving technological innovation biologists contribute significantly to societal well-being. The unique position of Brussels as a European capital amplifies their impact allowing them to influence policies that extend beyond national borders. As we face increasingly complex global challenges the expertise of biologists will remain crucial in developing sustainable solutions for the future. Continued investment in biological research strong interdisciplinary collaboration and effective science communication are essential to empower these scientists in their vital mission to understand and protect life on Earth.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Biologist in the Context of Belgium Brussels</dc:title>
  <dc:creator/>
  <dc:language>en</dc:language>
  <cp:keywords/>
  <dcterms:created xsi:type="dcterms:W3CDTF">2026-07-29T13:57:42Z</dcterms:created>
  <dcterms:modified xsi:type="dcterms:W3CDTF">2026-07-29T13:57:42Z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