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Biological</w:t>
      </w:r>
      <w:r>
        <w:t xml:space="preserve"> </w:t>
      </w:r>
      <w:r>
        <w:t xml:space="preserve">Heritage</w:t>
      </w:r>
      <w:r>
        <w:t xml:space="preserve"> </w:t>
      </w:r>
      <w:r>
        <w:t xml:space="preserve">and</w:t>
      </w:r>
      <w:r>
        <w:t xml:space="preserve"> </w:t>
      </w:r>
      <w:r>
        <w:t xml:space="preserve">Scientific</w:t>
      </w:r>
      <w:r>
        <w:t xml:space="preserve"> </w:t>
      </w:r>
      <w:r>
        <w:t xml:space="preserve">Future</w:t>
      </w:r>
      <w:r>
        <w:t xml:space="preserve"> </w:t>
      </w:r>
      <w:r>
        <w:t xml:space="preserve">of</w:t>
      </w:r>
      <w:r>
        <w:t xml:space="preserve"> </w:t>
      </w:r>
      <w:r>
        <w:t xml:space="preserve">Chilean</w:t>
      </w:r>
      <w:r>
        <w:t xml:space="preserve"> </w:t>
      </w:r>
      <w:r>
        <w:t xml:space="preserve">Biologists</w:t>
      </w:r>
    </w:p>
    <w:bookmarkStart w:id="30" w:name="X5c4299f902316e496542ece2e44585414b52e71"/>
    <w:p>
      <w:pPr>
        <w:pStyle w:val="Heading1"/>
      </w:pPr>
      <w:r>
        <w:t xml:space="preserve">Book Report: The Biological Heritage and Scientific Future of Chilean Biologists</w:t>
      </w:r>
    </w:p>
    <w:p>
      <w:pPr>
        <w:pStyle w:val="FirstParagraph"/>
      </w:pPr>
      <w:r>
        <w:rPr>
          <w:bCs/>
          <w:b/>
        </w:rPr>
        <w:t xml:space="preserve">Title:</w:t>
      </w:r>
      <w:r>
        <w:rPr>
          <w:iCs/>
          <w:i/>
        </w:rPr>
        <w:t xml:space="preserve">The Green Archipelago: Biodiversity, Conservation, and the Role of the Modern Biologist in Chile</w:t>
      </w:r>
      <w:r>
        <w:t xml:space="preserve"> </w:t>
      </w:r>
      <w:r>
        <w:t xml:space="preserve">(Synthesized Review)</w:t>
      </w:r>
      <w:r>
        <w:br/>
      </w:r>
      <w:r>
        <w:rPr>
          <w:bCs/>
          <w:b/>
        </w:rPr>
        <w:t xml:space="preserve">Location Context:</w:t>
      </w:r>
      <w:r>
        <w:t xml:space="preserve">Santiago de Chile</w:t>
      </w:r>
      <w:r>
        <w:t xml:space="preserve">, Region Metropolitana</w:t>
      </w:r>
      <w:r>
        <w:br/>
      </w:r>
      <w:r>
        <w:rPr>
          <w:bCs/>
          <w:b/>
        </w:rPr>
        <w:t xml:space="preserve">Date:</w:t>
      </w:r>
      <w:bookmarkStart w:id="20" w:name="date"/>
      <w:r>
        <w:t xml:space="preserve">October 26, 2023</w:t>
      </w:r>
      <w:bookmarkEnd w:id="20"/>
      <w:r>
        <w:br/>
      </w:r>
      <w:r>
        <w:rPr>
          <w:bCs/>
          <w:b/>
        </w:rPr>
        <w:t xml:space="preserve">Subject Focus:</w:t>
      </w:r>
      <w:r>
        <w:t xml:space="preserve">Biology, Ecology, Environmental Science,</w:t>
      </w:r>
      <w:r>
        <w:br/>
      </w:r>
      <w:r>
        <w:rPr>
          <w:iCs/>
          <w:i/>
        </w:rPr>
        <w:t xml:space="preserve">Santiago Urban Ecosystems</w:t>
      </w:r>
    </w:p>
    <w:bookmarkStart w:id="21" w:name="i.-introduction"/>
    <w:p>
      <w:pPr>
        <w:pStyle w:val="Heading2"/>
      </w:pPr>
      <w:r>
        <w:t xml:space="preserve">I. Introduction</w:t>
      </w:r>
    </w:p>
    <w:p>
      <w:pPr>
        <w:pStyle w:val="FirstParagraph"/>
      </w:pPr>
      <w:r>
        <w:t xml:space="preserve">The study of life sciences in the Southern Hemisphere has reached a critical juncture where academic theory meets urgent practical application. This report examines the evolving role of the</w:t>
      </w:r>
      <w:r>
        <w:t xml:space="preserve"> </w:t>
      </w:r>
      <w:r>
        <w:rPr>
          <w:bCs/>
          <w:b/>
        </w:rPr>
        <w:t xml:space="preserve">Biologist</w:t>
      </w:r>
      <w:r>
        <w:t xml:space="preserve">, particularly within the unique geographical and socio-economic context of Chile. Specifically, this analysis focuses on how biological principles are applied to address environmental challenges in</w:t>
      </w:r>
      <w:r>
        <w:t xml:space="preserve"> </w:t>
      </w:r>
      <w:r>
        <w:rPr>
          <w:bCs/>
          <w:b/>
        </w:rPr>
        <w:t xml:space="preserve">Chile Santiago</w:t>
      </w:r>
      <w:r>
        <w:t xml:space="preserve">, a capital city situated in a valley surrounded by the Andes and coastal ranges. While many books on biology focus broadly on global ecosystems or temperate forests of the Northern Hemisphere, there is a pressing need to understand how local biological expertise shapes urban planning, public health, and conservation efforts in one of the world's most biodiverse yet fragile countries.</w:t>
      </w:r>
    </w:p>
    <w:p>
      <w:pPr>
        <w:pStyle w:val="BodyText"/>
      </w:pPr>
      <w:r>
        <w:t xml:space="preserve">This book report synthesizes key themes from contemporary literature regarding ecological science and environmental management. It argues that the modern Biologist is no longer just a field researcher but a crucial stakeholder in urban sustainability. By analyzing case studies related to water management, air quality mitigation, and biodiversity conservation in</w:t>
      </w:r>
      <w:r>
        <w:t xml:space="preserve"> </w:t>
      </w:r>
      <w:r>
        <w:rPr>
          <w:bCs/>
          <w:b/>
        </w:rPr>
        <w:t xml:space="preserve">Chile Santiago</w:t>
      </w:r>
      <w:r>
        <w:t xml:space="preserve">, this report highlights the indispensable value of biological science in navigating the complexities of 21st-century urban life.</w:t>
      </w:r>
    </w:p>
    <w:bookmarkEnd w:id="21"/>
    <w:bookmarkStart w:id="22" w:name="ii.-the-context-why-chile-santiago"/>
    <w:p>
      <w:pPr>
        <w:pStyle w:val="Heading2"/>
      </w:pPr>
      <w:r>
        <w:t xml:space="preserve">II. The Context: Why Chile Santiago?</w:t>
      </w:r>
    </w:p>
    <w:p>
      <w:pPr>
        <w:pStyle w:val="FirstParagraph"/>
      </w:pPr>
      <w:r>
        <w:t xml:space="preserve">To understand the significance of this report, one must first appreciate the unique environmental pressures facing</w:t>
      </w:r>
      <w:r>
        <w:t xml:space="preserve"> </w:t>
      </w:r>
      <w:r>
        <w:rPr>
          <w:bCs/>
          <w:b/>
        </w:rPr>
        <w:t xml:space="preserve">Santiago</w:t>
      </w:r>
      <w:r>
        <w:t xml:space="preserve">. Located in a semiarid valley at 570 meters above sea level, Santiago is prone to temperature inversions during winter, which trap pollutants and create severe air quality issues. Furthermore, rapid urbanization has encroached upon natural habitats that once thrived in the central valley of Chile. The region is recognized as a global biodiversity hotspot due to its high rates of endemism—species found nowhere else on Earth.</w:t>
      </w:r>
    </w:p>
    <w:p>
      <w:pPr>
        <w:pStyle w:val="BodyText"/>
      </w:pPr>
      <w:r>
        <w:t xml:space="preserve">In this context, the role of the Biologist becomes paramount. It is not enough to simply catalog species; biologists must engage in interdisciplinary work that connects ecological data with policy-making, urban design, and public education. The literature reviewed for this report emphasizes that biological science provides the empirical foundation necessary for sustainable development in</w:t>
      </w:r>
      <w:r>
        <w:t xml:space="preserve"> </w:t>
      </w:r>
      <w:r>
        <w:rPr>
          <w:bCs/>
          <w:b/>
        </w:rPr>
        <w:t xml:space="preserve">Chile Santiago</w:t>
      </w:r>
      <w:r>
        <w:t xml:space="preserve">. Without rigorous biological assessment, urban expansion threatens to erase irreplaceable genetic diversity and destabilize local water cycles.</w:t>
      </w:r>
    </w:p>
    <w:bookmarkEnd w:id="22"/>
    <w:bookmarkStart w:id="26" w:name="Xa58f7f812f799cbf5d2cf4793775491d7d6795f"/>
    <w:p>
      <w:pPr>
        <w:pStyle w:val="Heading2"/>
      </w:pPr>
      <w:r>
        <w:t xml:space="preserve">III. Key Themes in Biological Science and Urban Integration</w:t>
      </w:r>
    </w:p>
    <w:bookmarkStart w:id="23" w:name="X68a2ba0e138232a5616f8397461087afaa2f2ae"/>
    <w:p>
      <w:pPr>
        <w:pStyle w:val="Heading3"/>
      </w:pPr>
      <w:r>
        <w:t xml:space="preserve">A. Biodiversity Conservation Amidst Urbanization</w:t>
      </w:r>
    </w:p>
    <w:p>
      <w:pPr>
        <w:pStyle w:val="FirstParagraph"/>
      </w:pPr>
      <w:r>
        <w:t xml:space="preserve">A significant portion of the reviewed literature discusses the tension between urban growth and habitat preservation. In</w:t>
      </w:r>
      <w:r>
        <w:t xml:space="preserve"> </w:t>
      </w:r>
      <w:r>
        <w:rPr>
          <w:bCs/>
          <w:b/>
        </w:rPr>
        <w:t xml:space="preserve">Santiago Chile</w:t>
      </w:r>
      <w:r>
        <w:t xml:space="preserve">, initiatives such as the restoration of native riparian forests along key waterways like the Mapocho River serve as primary case studies. Biologists are leading these efforts, identifying native flora such as *Peumo* (</w:t>
      </w:r>
      <w:r>
        <w:rPr>
          <w:iCs/>
          <w:i/>
        </w:rPr>
        <w:t xml:space="preserve">Craterostigma podalyriifolium</w:t>
      </w:r>
      <w:r>
        <w:t xml:space="preserve">) and</w:t>
      </w:r>
      <w:r>
        <w:t xml:space="preserve"> </w:t>
      </w:r>
      <w:r>
        <w:rPr>
          <w:iCs/>
          <w:i/>
        </w:rPr>
        <w:t xml:space="preserve">Quillay</w:t>
      </w:r>
      <w:r>
        <w:t xml:space="preserve"> </w:t>
      </w:r>
      <w:r>
        <w:t xml:space="preserve">(</w:t>
      </w:r>
      <w:r>
        <w:rPr>
          <w:iCs/>
          <w:i/>
        </w:rPr>
        <w:t xml:space="preserve">Phytolacca dioica</w:t>
      </w:r>
      <w:r>
        <w:t xml:space="preserve">) to stabilize soil and improve air quality. The report notes that successful restoration projects are those led by biologists who understand the specific ecological requirements of these endemic species, ensuring that green spaces contribute meaningfully to biodiversity rather than serving as mere aesthetic decorations.</w:t>
      </w:r>
    </w:p>
    <w:bookmarkEnd w:id="23"/>
    <w:bookmarkStart w:id="24" w:name="b.-water-resource-management"/>
    <w:p>
      <w:pPr>
        <w:pStyle w:val="Heading3"/>
      </w:pPr>
      <w:r>
        <w:t xml:space="preserve">B. Water Resource Management</w:t>
      </w:r>
    </w:p>
    <w:p>
      <w:pPr>
        <w:pStyle w:val="FirstParagraph"/>
      </w:pPr>
      <w:r>
        <w:t xml:space="preserve">Given Chile’s recurring droughts, water security is a central theme in biological discourse. The book report highlights the role of hydro-biologists in monitoring wetlands and aquifers that supply</w:t>
      </w:r>
      <w:r>
        <w:t xml:space="preserve"> </w:t>
      </w:r>
      <w:r>
        <w:rPr>
          <w:bCs/>
          <w:b/>
        </w:rPr>
        <w:t xml:space="preserve">Santiago</w:t>
      </w:r>
      <w:r>
        <w:t xml:space="preserve">. Literature suggests that biological indicators, such as the presence of certain amphibians or macroinvertebrates in water bodies, are critical for assessing ecosystem health. Biologists are increasingly involved in designing "green infrastructure" solutions—such as constructed wetlands within city limits—that utilize natural biological processes to filter runoff and replenish groundwater. This approach contrasts with purely engineering-based solutions, offering a more resilient and adaptable system for</w:t>
      </w:r>
      <w:r>
        <w:t xml:space="preserve"> </w:t>
      </w:r>
      <w:r>
        <w:rPr>
          <w:bCs/>
          <w:b/>
        </w:rPr>
        <w:t xml:space="preserve">Chile Santiago</w:t>
      </w:r>
      <w:r>
        <w:t xml:space="preserve">.</w:t>
      </w:r>
    </w:p>
    <w:bookmarkEnd w:id="24"/>
    <w:bookmarkStart w:id="25" w:name="X9a3cf2ed30961afe0e3fe0629ea651eff1518bc"/>
    <w:p>
      <w:pPr>
        <w:pStyle w:val="Heading3"/>
      </w:pPr>
      <w:r>
        <w:t xml:space="preserve">C. Public Health and Environmental Biology</w:t>
      </w:r>
    </w:p>
    <w:p>
      <w:pPr>
        <w:pStyle w:val="FirstParagraph"/>
      </w:pPr>
      <w:r>
        <w:t xml:space="preserve">The intersection of biology and public health is another critical area explored in the report. In densely populated areas like those surrounding the center of Santiago, understanding vector-borne diseases and allergen sources is vital. Biologists contribute to epidemiology by tracking changes in species distribution due to climate change. For instance, rising temperatures have allowed certain insect populations to expand their range into urban zones, necessitating biological monitoring and community education programs led by scientific experts.</w:t>
      </w:r>
    </w:p>
    <w:bookmarkEnd w:id="25"/>
    <w:bookmarkEnd w:id="26"/>
    <w:bookmarkStart w:id="27" w:name="iv.-the-changing-role-of-the-biologist"/>
    <w:p>
      <w:pPr>
        <w:pStyle w:val="Heading2"/>
      </w:pPr>
      <w:r>
        <w:t xml:space="preserve">IV. The Changing Role of the Biologist</w:t>
      </w:r>
    </w:p>
    <w:p>
      <w:pPr>
        <w:pStyle w:val="FirstParagraph"/>
      </w:pPr>
      <w:r>
        <w:t xml:space="preserve">The literature strongly suggests a paradigm shift in how we define the profession of Biologist. Traditionally viewed as scientists who work exclusively in laboratories or remote field stations, biologists are now seen as urban planners, policy advisors, and educators. In</w:t>
      </w:r>
      <w:r>
        <w:t xml:space="preserve"> </w:t>
      </w:r>
      <w:r>
        <w:rPr>
          <w:bCs/>
          <w:b/>
        </w:rPr>
        <w:t xml:space="preserve">Chile Santiago</w:t>
      </w:r>
      <w:r>
        <w:t xml:space="preserve">, this shift is evident in the growing number of biological consultants working with municipal governments to implement sustainability goals.</w:t>
      </w:r>
    </w:p>
    <w:p>
      <w:pPr>
        <w:pStyle w:val="BodyText"/>
      </w:pPr>
      <w:r>
        <w:t xml:space="preserve">This report emphasizes that the modern Biologist must possess strong communication skills to translate complex ecological data into actionable insights for policymakers and citizens. Whether explaining the importance of preserving a native forest patch or advocating for reduced chemical pesticide use in public parks, the biologist acts as a bridge between science and society. This interdisciplinary approach is essential for fostering environmental stewardship among the residents of</w:t>
      </w:r>
      <w:r>
        <w:t xml:space="preserve"> </w:t>
      </w:r>
      <w:r>
        <w:rPr>
          <w:bCs/>
          <w:b/>
        </w:rPr>
        <w:t xml:space="preserve">Chile Santiago</w:t>
      </w:r>
      <w:r>
        <w:t xml:space="preserve">.</w:t>
      </w:r>
    </w:p>
    <w:bookmarkEnd w:id="27"/>
    <w:bookmarkStart w:id="28" w:name="v.-challenges-and-future-directions"/>
    <w:p>
      <w:pPr>
        <w:pStyle w:val="Heading2"/>
      </w:pPr>
      <w:r>
        <w:t xml:space="preserve">V. Challenges and Future Directions</w:t>
      </w:r>
    </w:p>
    <w:p>
      <w:pPr>
        <w:pStyle w:val="FirstParagraph"/>
      </w:pPr>
      <w:r>
        <w:t xml:space="preserve">Despite progress, significant challenges remain. Funding for biological research in public institutions can be inconsistent, and there is often a disconnect between scientific recommendations and political implementation. The report identifies the need for stronger collaboration between universities in Santiago, such as the Pontificia Universidad Católica or the Universidad de Chile, and local government agencies.</w:t>
      </w:r>
    </w:p>
    <w:p>
      <w:pPr>
        <w:pStyle w:val="BodyText"/>
      </w:pPr>
      <w:r>
        <w:t xml:space="preserve">Furthermore, climate change poses an existential threat to many endemic species in Chile. Biologists must prioritize adaptive management strategies that allow ecosystems to evolve in response to changing conditions. This includes developing resilient seed banks and creating ecological corridors that connect fragmented habitats across the metropolitan region.</w:t>
      </w:r>
    </w:p>
    <w:bookmarkEnd w:id="28"/>
    <w:bookmarkStart w:id="29" w:name="vi.-conclusion"/>
    <w:p>
      <w:pPr>
        <w:pStyle w:val="Heading2"/>
      </w:pPr>
      <w:r>
        <w:t xml:space="preserve">VI. Conclusion</w:t>
      </w:r>
    </w:p>
    <w:p>
      <w:pPr>
        <w:pStyle w:val="FirstParagraph"/>
      </w:pPr>
      <w:r>
        <w:t xml:space="preserve">In conclusion, this book report underscores the critical importance of biological science in shaping the future of</w:t>
      </w:r>
      <w:r>
        <w:t xml:space="preserve"> </w:t>
      </w:r>
      <w:r>
        <w:rPr>
          <w:bCs/>
          <w:b/>
        </w:rPr>
        <w:t xml:space="preserve">Santiago Chile</w:t>
      </w:r>
      <w:r>
        <w:t xml:space="preserve">. The insights gained from contemporary literature reveal that biologists are not merely observers of nature but active agents of change. By integrating biological principles into urban planning, water management, and public health initiatives, we can create a more sustainable and resilient city.</w:t>
      </w:r>
    </w:p>
    <w:p>
      <w:pPr>
        <w:pStyle w:val="BodyText"/>
      </w:pPr>
      <w:r>
        <w:t xml:space="preserve">The role of the Biologist in</w:t>
      </w:r>
      <w:r>
        <w:t xml:space="preserve"> </w:t>
      </w:r>
      <w:r>
        <w:rPr>
          <w:bCs/>
          <w:b/>
        </w:rPr>
        <w:t xml:space="preserve">Chile Santiago</w:t>
      </w:r>
      <w:r>
        <w:t xml:space="preserve"> </w:t>
      </w:r>
      <w:r>
        <w:t xml:space="preserve">is expanding beyond traditional boundaries. They are becoming essential partners in addressing some of the most pressing environmental challenges of our time. As we look to the future, it is imperative that we continue to support biological research and education, ensuring that scientists have the tools and authority needed to protect both biodiversity and human well-being in this unique Andean valley.</w:t>
      </w:r>
    </w:p>
    <w:p>
      <w:pPr>
        <w:pStyle w:val="BodyText"/>
      </w:pPr>
      <w:r>
        <w:t xml:space="preserve">The synthesis of these themes demonstrates that a robust biological framework is not just an academic luxury but a practical necessity for the survival and prosperity of</w:t>
      </w:r>
      <w:r>
        <w:t xml:space="preserve"> </w:t>
      </w:r>
      <w:r>
        <w:rPr>
          <w:bCs/>
          <w:b/>
        </w:rPr>
        <w:t xml:space="preserve">Chile Santiago</w:t>
      </w:r>
      <w:r>
        <w:t xml:space="preserve">. The knowledge contained within these texts serves as a call to action for policymakers, educators, and citizens alike to value and invest in the biological sciences.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Biological Heritage and Scientific Future of Chilean Biologists</dc:title>
  <dc:creator/>
  <cp:keywords/>
  <dcterms:created xsi:type="dcterms:W3CDTF">2026-07-30T04:00:31Z</dcterms:created>
  <dcterms:modified xsi:type="dcterms:W3CDTF">2026-07-30T04:00:31Z</dcterms:modified>
</cp:coreProperties>
</file>

<file path=docProps/custom.xml><?xml version="1.0" encoding="utf-8"?>
<Properties xmlns="http://schemas.openxmlformats.org/officeDocument/2006/custom-properties" xmlns:vt="http://schemas.openxmlformats.org/officeDocument/2006/docPropsVTypes"/>
</file>