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the-biologist-in-new-zealand-wellington"/>
    <w:p>
      <w:pPr>
        <w:pStyle w:val="Heading1"/>
      </w:pPr>
      <w:r>
        <w:t xml:space="preserve">The Biologist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Ecology and Conservation Science</w:t>
      </w:r>
      <w:r>
        <w:br/>
      </w:r>
      <w:r>
        <w:rPr>
          <w:bCs/>
          <w:b/>
        </w:rPr>
        <w:t xml:space="preserve">From:</w:t>
      </w:r>
      <w:r>
        <w:t xml:space="preserve"> </w:t>
      </w:r>
      <w:r>
        <w:t xml:space="preserve">Senior Research Associate</w:t>
      </w:r>
      <w:r>
        <w:br/>
      </w:r>
      <w:r>
        <w:br/>
      </w:r>
    </w:p>
    <w:p>
      <w:pPr>
        <w:pStyle w:val="BodyText"/>
      </w:pPr>
      <w:r>
        <w:t xml:space="preserve">I. Introduction and Contextual Overview</w:t>
      </w:r>
    </w:p>
    <w:p>
      <w:pPr>
        <w:pStyle w:val="BodyText"/>
      </w:pPr>
      <w:r>
        <w:t xml:space="preserve">The document serves as a comprehensive Book Report regarding the biological landscape, challenges, and triumphs of the region known as New Zealand Wellington. It is imperative to approach this subject not merely as a geographical location, but as a unique biological laboratory where urban density meets pristine natural heritage. The title "The Biologist in New Zealand Wellington" suggests an examination of how professional scientists navigate the complex interplay between human infrastructure and indigenous ecosystems within this specific capital city. This report analyzes key literature that details the ecological nuances of Wellington, focusing on marine biology, entomology, and conservation efforts that define the region's environmental identity.</w:t>
      </w:r>
    </w:p>
    <w:bookmarkStart w:id="20" w:name="Xca262f1235eb2a55769016f21a86dd916081460"/>
    <w:p>
      <w:pPr>
        <w:pStyle w:val="Heading2"/>
      </w:pPr>
      <w:r>
        <w:t xml:space="preserve">II. The Unique Ecological Profile of Wellington</w:t>
      </w:r>
    </w:p>
    <w:p>
      <w:pPr>
        <w:pStyle w:val="FirstParagraph"/>
      </w:pPr>
      <w:r>
        <w:t xml:space="preserve">To understand the role of a Biologist in New Zealand Wellington, one must first appreciate the distinct ecological setting. Unlike other global cities, Wellington is characterized by its rugged topography, sheltered harbor (Te Whanganui-a-Tara), and surrounding bushland. The literature reviewed indicates that this environment creates microclimates that support endemic species found nowhere else on Earth. A significant portion of the reading material is dedicated to the concept of "biological uniqueness." For a Biologist in New Zealand Wellington, the primary challenge is preserving this uniqueness against external pressures such as invasive species and climate change.</w:t>
      </w:r>
      <w:r>
        <w:t xml:space="preserve"> </w:t>
      </w:r>
      <w:r>
        <w:t xml:space="preserve">The harbor itself serves as a critical subject of study. It is not merely a body of water but a thriving ecosystem that supports diverse marine life, from the iconic Hector’s dolphin to various species of fish and invertebrates. The Book Report highlights studies conducted by local university researchers who monitor water quality and biodiversity levels. These studies reveal that the health of Wellington’s harbor is directly linked to the well-being of its surrounding terrestrial ecosystems, creating a holistic view that Biologists in New Zealand Wellington must adopt.</w:t>
      </w:r>
    </w:p>
    <w:bookmarkEnd w:id="20"/>
    <w:bookmarkStart w:id="21" w:name="Xe55b639bcdea45ebec0dacaa0b8291f163b7c9d"/>
    <w:p>
      <w:pPr>
        <w:pStyle w:val="Heading2"/>
      </w:pPr>
      <w:r>
        <w:t xml:space="preserve">III. The Role and Responsibilities of the Local Biologist</w:t>
      </w:r>
    </w:p>
    <w:p>
      <w:pPr>
        <w:pStyle w:val="FirstParagraph"/>
      </w:pPr>
      <w:r>
        <w:t xml:space="preserve">A central theme of this analysis is the evolving role of the Biologist within this specific urban context. Traditionally, biologists were seen as observers working in remote field stations. However, in New Zealand Wellington, the Biologist is an integral part of urban planning and public policy. The literature emphasizes that a Biologist in New Zealand Wellington often acts as a bridge between scientific data and community action. This involves educating the public about native flora, managing pest control initiatives like the eradication of stoats and possums, and advocating for green infrastructure in city developments.</w:t>
      </w:r>
      <w:r>
        <w:t xml:space="preserve"> </w:t>
      </w:r>
      <w:r>
        <w:t xml:space="preserve">One specific chapter details the work of biologists involved in "Project Wellington Green." This initiative seeks to reintroduce native plants into urban spaces to support pollinator populations. The Biologist is required to select species that are resilient to urban pollution yet beneficial for local bees and birds. This practical application of biological science demonstrates how a Biologist in New Zealand Wellington contributes directly to the city's sustainability goals. It is no longer enough to simply study nature; one must actively participate in its restoration within an urban framework.</w:t>
      </w:r>
    </w:p>
    <w:bookmarkEnd w:id="21"/>
    <w:bookmarkStart w:id="22" w:name="X3538887ce869a73035f5137ae5d0025690e4bf0"/>
    <w:p>
      <w:pPr>
        <w:pStyle w:val="Heading2"/>
      </w:pPr>
      <w:r>
        <w:t xml:space="preserve">IV. Challenges: Invasive Species and Urbanization</w:t>
      </w:r>
    </w:p>
    <w:p>
      <w:pPr>
        <w:pStyle w:val="FirstParagraph"/>
      </w:pPr>
      <w:r>
        <w:t xml:space="preserve">The Book Report does not shy away from the difficulties faced by scientists in this region. A major focus is placed on the threat of invasive species, which pose a significant risk to New Zealand’s fragile ecosystem. For a Biologist in New Zealand Wellington, monitoring and controlling non-native pests is a daily reality. The literature describes rigorous trapping programs and community engagement strategies designed to mitigate the impact of rats, cats, and wasps on native bird populations such as the tūī and bellbird.</w:t>
      </w:r>
      <w:r>
        <w:t xml:space="preserve"> </w:t>
      </w:r>
      <w:r>
        <w:t xml:space="preserve">Furthermore, urbanization presents another layer of complexity. As Wellington expands, natural habitats are fragmented. Biologists must employ landscape ecology principles to create "green corridors" that allow wildlife to move safely between fragmented forest patches. This requires collaboration with engineers, architects, and local council members. The text argues that the modern Biologist in New Zealand Wellington must be a multidisciplinary professional, capable of negotiating with developers while adhering to strict ecological guidelines.</w:t>
      </w:r>
    </w:p>
    <w:bookmarkEnd w:id="22"/>
    <w:bookmarkStart w:id="23" w:name="v.-climate-change-and-future-outlook"/>
    <w:p>
      <w:pPr>
        <w:pStyle w:val="Heading2"/>
      </w:pPr>
      <w:r>
        <w:t xml:space="preserve">V. Climate Change and Future Outlook</w:t>
      </w:r>
    </w:p>
    <w:p>
      <w:pPr>
        <w:pStyle w:val="FirstParagraph"/>
      </w:pPr>
      <w:r>
        <w:t xml:space="preserve">Finally, the report addresses the looming threat of climate change. Rising sea levels and changing temperature patterns affect both the marine and terrestrial environments of Wellington. The literature reviews recent data showing shifts in species distribution, with some native species moving to higher altitudes to escape warming coastal waters. For a Biologist in New Zealand Wellington, this means that conservation strategies must be adaptive rather than static. Predictive modeling is increasingly used to forecast how different scenarios might impact local biodiversity over the next century.</w:t>
      </w:r>
      <w:r>
        <w:t xml:space="preserve"> </w:t>
      </w:r>
      <w:r>
        <w:t xml:space="preserve">The conclusion of the Book Report underscores the resilience of Wellington’s biological community but warns that continued vigilance is required. It calls for increased funding for research and greater public involvement in conservation efforts. The narrative suggests that the future success of ecological preservation in this area depends heavily on how effectively Biologists can communicate their findings to stakeholders and citizens alike.</w:t>
      </w:r>
    </w:p>
    <w:bookmarkEnd w:id="23"/>
    <w:bookmarkStart w:id="24" w:name="vi.-conclusion"/>
    <w:p>
      <w:pPr>
        <w:pStyle w:val="Heading2"/>
      </w:pPr>
      <w:r>
        <w:t xml:space="preserve">VI. Conclusion</w:t>
      </w:r>
    </w:p>
    <w:p>
      <w:pPr>
        <w:pStyle w:val="FirstParagraph"/>
      </w:pPr>
      <w:r>
        <w:t xml:space="preserve">In summary, this Book Report illustrates that being a Biologist in New Zealand Wellington is a dynamic and multifaceted profession. It combines rigorous scientific inquiry with active community engagement and policy advocacy. The region offers a unique case study of how science operates at the interface of nature and city life. By focusing on the specific challenges and opportunities presented by this environment, the literature provides valuable insights into modern ecological practice. The Biologist in New Zealand Wellington is not just an observer of nature but a guardian of its future, working tirelessly to ensure that New Zealand’s biological heritage remains vibrant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New Zealand Wellington</dc:title>
  <dc:creator/>
  <dc:language>en</dc:language>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file>