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Biologist's</w:t>
      </w:r>
      <w:r>
        <w:t xml:space="preserve"> </w:t>
      </w:r>
      <w:r>
        <w:t xml:space="preserve">Role</w:t>
      </w:r>
      <w:r>
        <w:t xml:space="preserve"> </w:t>
      </w:r>
      <w:r>
        <w:t xml:space="preserve">in</w:t>
      </w:r>
      <w:r>
        <w:t xml:space="preserve"> </w:t>
      </w:r>
      <w:r>
        <w:t xml:space="preserve">Sudan</w:t>
      </w:r>
      <w:r>
        <w:t xml:space="preserve"> </w:t>
      </w:r>
      <w:r>
        <w:t xml:space="preserve">Khartoum</w:t>
      </w:r>
    </w:p>
    <w:bookmarkStart w:id="27" w:name="Xda3d19d7c23fd04c739ca9740ee4decc0b915a2"/>
    <w:p>
      <w:pPr>
        <w:pStyle w:val="Heading1"/>
      </w:pPr>
      <w:r>
        <w:t xml:space="preserve">A Critical Analysis of Biological Science Application in Sudan Khartoum</w:t>
      </w:r>
    </w:p>
    <w:p>
      <w:pPr>
        <w:pStyle w:val="FirstParagraph"/>
      </w:pPr>
      <w:r>
        <w:t xml:space="preserve">A Comprehensive Book Report on the Biologist’s Contribution to Regional Health and Ecology</w:t>
      </w:r>
    </w:p>
    <w:p>
      <w:r>
        <w:pict>
          <v:rect style="width:0;height:1.5pt" o:hralign="center" o:hrstd="t" o:hr="t"/>
        </w:pict>
      </w:r>
    </w:p>
    <w:bookmarkStart w:id="20" w:name="introduction"/>
    <w:p>
      <w:pPr>
        <w:pStyle w:val="Heading2"/>
      </w:pPr>
      <w:r>
        <w:t xml:space="preserve">Introduction</w:t>
      </w:r>
    </w:p>
    <w:p>
      <w:pPr>
        <w:pStyle w:val="FirstParagraph"/>
      </w:pPr>
      <w:r>
        <w:t xml:space="preserve">The study of life, from the microscopic cellular structures within a pathogen to the vast ecological networks that sustain civilizations, is the domain of the biologist. In recent years, there has been a surge in academic literature and non-fiction narratives focusing on biological sciences in developing regions. This Book Report analyzes key themes emerging from contemporary works regarding biology, with a specific lens focused on</w:t>
      </w:r>
      <w:r>
        <w:t xml:space="preserve"> </w:t>
      </w:r>
      <w:r>
        <w:t xml:space="preserve">Sudan Khartoum</w:t>
      </w:r>
      <w:r>
        <w:t xml:space="preserve">. The capital city of Sudan presents a unique laboratory for biological study due to its complex urban density, its position at the confluence of the Blue and White Niles, and its distinct socio-economic challenges. This report explores how modern biology is not just an academic pursuit but a critical tool for public health, environmental preservation, and economic development in this region.</w:t>
      </w:r>
    </w:p>
    <w:bookmarkEnd w:id="20"/>
    <w:bookmarkStart w:id="21" w:name="X25e9dff1b345566120de5e3507108a04a7cc8dd"/>
    <w:p>
      <w:pPr>
        <w:pStyle w:val="Heading2"/>
      </w:pPr>
      <w:r>
        <w:t xml:space="preserve">The Context of Sudan Khartoum as a Biological Epicenter</w:t>
      </w:r>
    </w:p>
    <w:p>
      <w:pPr>
        <w:pStyle w:val="FirstParagraph"/>
      </w:pPr>
      <w:r>
        <w:t xml:space="preserve">To understand the significance of the biologist in this context, one must first appreciate the environment.</w:t>
      </w:r>
      <w:r>
        <w:t xml:space="preserve"> </w:t>
      </w:r>
      <w:r>
        <w:t xml:space="preserve">Sudan Khartoum</w:t>
      </w:r>
      <w:r>
        <w:t xml:space="preserve"> </w:t>
      </w:r>
      <w:r>
        <w:t xml:space="preserve">is not merely a political capital; it is a biodiversity hotspot under immense pressure. The city’s geography, defined by two major rivers meeting in one point, creates a humid microclimate that supports diverse insect and plant life but also harbors vectors for disease. Literature on urban ecology in Africa often highlights how rapid urbanization disrupts these natural balances. In</w:t>
      </w:r>
      <w:r>
        <w:t xml:space="preserve"> </w:t>
      </w:r>
      <w:r>
        <w:t xml:space="preserve">Sudan Khartoum</w:t>
      </w:r>
      <w:r>
        <w:t xml:space="preserve">, the expansion of informal settlements often encroaches upon wetlands, altering local ecosystems and increasing the risk of waterborne diseases.</w:t>
      </w:r>
    </w:p>
    <w:p>
      <w:pPr>
        <w:pStyle w:val="BodyText"/>
      </w:pPr>
      <w:r>
        <w:t xml:space="preserve">The texts analyzed for this report emphasize that the city serves as a critical node in regional biology. It is a gathering point for diverse populations, which facilitates the transmission of infectious agents. Therefore, understanding the biological dynamics of</w:t>
      </w:r>
      <w:r>
        <w:t xml:space="preserve"> </w:t>
      </w:r>
      <w:r>
        <w:t xml:space="preserve">Sudan Khartoum</w:t>
      </w:r>
      <w:r>
        <w:t xml:space="preserve"> </w:t>
      </w:r>
      <w:r>
        <w:t xml:space="preserve">is essential for any biologist aiming to implement effective public health strategies. The convergence of cultures and climates makes this city a focal point for epidemiological studies.</w:t>
      </w:r>
    </w:p>
    <w:bookmarkEnd w:id="21"/>
    <w:bookmarkStart w:id="22" w:name="X706eadb15a9e8b0b78e6494fa56bbb4ec151413"/>
    <w:p>
      <w:pPr>
        <w:pStyle w:val="Heading2"/>
      </w:pPr>
      <w:r>
        <w:t xml:space="preserve">The Role of the Biologist in Public Health Crisis Management</w:t>
      </w:r>
    </w:p>
    <w:p>
      <w:pPr>
        <w:pStyle w:val="FirstParagraph"/>
      </w:pPr>
      <w:r>
        <w:t xml:space="preserve">A significant portion of the literature dedicated to biology in Africa focuses on infectious diseases. In</w:t>
      </w:r>
      <w:r>
        <w:t xml:space="preserve"> </w:t>
      </w:r>
      <w:r>
        <w:t xml:space="preserve">Sudan Khartoum</w:t>
      </w:r>
      <w:r>
        <w:t xml:space="preserve">, biologists play a pivotal role in combating diseases such as malaria, dengue fever, cholera, and more recently, viral outbreaks. The "Biologist" is portrayed not just as a researcher in a sterile lab but as an active field agent. This book report highlights the shift from reactive medicine to proactive biological surveillance.</w:t>
      </w:r>
    </w:p>
    <w:p>
      <w:pPr>
        <w:pStyle w:val="BodyText"/>
      </w:pPr>
      <w:r>
        <w:t xml:space="preserve">According to recent studies cited in the referenced texts, biologists are instrumental in monitoring vector populations. For instance, understanding the breeding cycles of *Anopheles* mosquitoes requires detailed biological knowledge of local water bodies in</w:t>
      </w:r>
      <w:r>
        <w:t xml:space="preserve"> </w:t>
      </w:r>
      <w:r>
        <w:t xml:space="preserve">Sudan Khartoum</w:t>
      </w:r>
      <w:r>
        <w:t xml:space="preserve">. By mapping these habitats and understanding their seasonal changes, biologists can predict outbreaks before they occur. This proactive approach is crucial in a city where healthcare infrastructure may be strained during crises. The biologist acts as the first line of defense, providing data that guides government policy and international aid distribution.</w:t>
      </w:r>
    </w:p>
    <w:p>
      <w:pPr>
        <w:pStyle w:val="BodyText"/>
      </w:pPr>
      <w:r>
        <w:t xml:space="preserve">Furthermore, the role of the biologist extends to vaccine development and genetic research. Local universities in</w:t>
      </w:r>
      <w:r>
        <w:t xml:space="preserve"> </w:t>
      </w:r>
      <w:r>
        <w:t xml:space="preserve">Sudan Khartoum</w:t>
      </w:r>
      <w:r>
        <w:t xml:space="preserve"> </w:t>
      </w:r>
      <w:r>
        <w:t xml:space="preserve">are increasingly collaborating with international institutions to sequence local pathogen strains. This ensures that vaccines and treatments are tailored specifically to the genetic makeup of diseases prevalent in this region, rather than relying solely on global averages which may not account for regional variations.</w:t>
      </w:r>
    </w:p>
    <w:bookmarkEnd w:id="22"/>
    <w:bookmarkStart w:id="23" w:name="agricultural-biology-and-food-security"/>
    <w:p>
      <w:pPr>
        <w:pStyle w:val="Heading2"/>
      </w:pPr>
      <w:r>
        <w:t xml:space="preserve">Agricultural Biology and Food Security</w:t>
      </w:r>
    </w:p>
    <w:p>
      <w:pPr>
        <w:pStyle w:val="FirstParagraph"/>
      </w:pPr>
      <w:r>
        <w:t xml:space="preserve">Biology is also fundamental to agriculture, a sector vital to Sudan’s economy. The books reviewed discuss how biological innovations are necessary to combat food insecurity. In the outskirts of</w:t>
      </w:r>
      <w:r>
        <w:t xml:space="preserve"> </w:t>
      </w:r>
      <w:r>
        <w:t xml:space="preserve">Sudan Khartoum</w:t>
      </w:r>
      <w:r>
        <w:t xml:space="preserve"> </w:t>
      </w:r>
      <w:r>
        <w:t xml:space="preserve">and the surrounding regions, farmers face challenges from soil degradation and changing weather patterns due to climate change. Biologists are developing drought-resistant crop varieties using genetic modification and selective breeding techniques.</w:t>
      </w:r>
    </w:p>
    <w:p>
      <w:pPr>
        <w:pStyle w:val="BodyText"/>
      </w:pPr>
      <w:r>
        <w:t xml:space="preserve">The text emphasizes that the "Biologist" is an innovator in sustainable agriculture. By studying soil microbiomes, biologists can recommend natural fertilizers that restore soil health without relying heavily on chemical inputs, which may be expensive or unavailable in</w:t>
      </w:r>
      <w:r>
        <w:t xml:space="preserve"> </w:t>
      </w:r>
      <w:r>
        <w:t xml:space="preserve">Sudan Khartoum</w:t>
      </w:r>
      <w:r>
        <w:t xml:space="preserve">. This aspect of biological science directly impacts the livelihoods of millions who depend on agriculture for survival. The integration of traditional knowledge with modern biological science is a recurring theme, suggesting that successful interventions in</w:t>
      </w:r>
      <w:r>
        <w:t xml:space="preserve"> </w:t>
      </w:r>
      <w:r>
        <w:t xml:space="preserve">Sudan Khartoum</w:t>
      </w:r>
      <w:r>
        <w:t xml:space="preserve"> </w:t>
      </w:r>
      <w:r>
        <w:t xml:space="preserve">must respect local practices while introducing scientific rigor.</w:t>
      </w:r>
    </w:p>
    <w:bookmarkEnd w:id="23"/>
    <w:bookmarkStart w:id="24" w:name="X58d4c9e4da39aa380ee0ebadd41fdf414a029af"/>
    <w:p>
      <w:pPr>
        <w:pStyle w:val="Heading2"/>
      </w:pPr>
      <w:r>
        <w:t xml:space="preserve">Environmental Conservation and Urban Ecology</w:t>
      </w:r>
    </w:p>
    <w:p>
      <w:pPr>
        <w:pStyle w:val="FirstParagraph"/>
      </w:pPr>
      <w:r>
        <w:t xml:space="preserve">Beyond health and agriculture, biology plays a crucial role in environmental conservation. The rivers of</w:t>
      </w:r>
      <w:r>
        <w:t xml:space="preserve"> </w:t>
      </w:r>
      <w:r>
        <w:t xml:space="preserve">Sudan Khartoum</w:t>
      </w:r>
      <w:r>
        <w:t xml:space="preserve"> </w:t>
      </w:r>
      <w:r>
        <w:t xml:space="preserve">are under threat from pollution due to industrial waste and untreated sewage. Biologists are leading the charge in assessing water quality and monitoring the health of aquatic life. These assessments serve as indicators of overall ecosystem health, which directly correlates with human well-being.</w:t>
      </w:r>
    </w:p>
    <w:p>
      <w:pPr>
        <w:pStyle w:val="BodyText"/>
      </w:pPr>
      <w:r>
        <w:t xml:space="preserve">The literature highlights specific case studies where biologists have successfully rehabilitated degraded areas within</w:t>
      </w:r>
      <w:r>
        <w:t xml:space="preserve"> </w:t>
      </w:r>
      <w:r>
        <w:t xml:space="preserve">Sudan Khartoum</w:t>
      </w:r>
      <w:r>
        <w:t xml:space="preserve">. Through phytoremediation—the use of plants to clean up contaminated soil and water—biologists are restoring urban spaces. This not only improves the environment but also provides recreational spaces for residents, enhancing mental health and community cohesion. The "Biologist" is thus portrayed as a guardian of the natural heritage of</w:t>
      </w:r>
      <w:r>
        <w:t xml:space="preserve"> </w:t>
      </w:r>
      <w:r>
        <w:t xml:space="preserve">Sudan Khartoum</w:t>
      </w:r>
      <w:r>
        <w:t xml:space="preserve">, working to ensure that development does not come at the cost of ecological collapse.</w:t>
      </w:r>
    </w:p>
    <w:bookmarkEnd w:id="24"/>
    <w:bookmarkStart w:id="25" w:name="challenges-and-future-directions"/>
    <w:p>
      <w:pPr>
        <w:pStyle w:val="Heading2"/>
      </w:pPr>
      <w:r>
        <w:t xml:space="preserve">Challenges and Future Directions</w:t>
      </w:r>
    </w:p>
    <w:p>
      <w:pPr>
        <w:pStyle w:val="FirstParagraph"/>
      </w:pPr>
      <w:r>
        <w:t xml:space="preserve">Despite the advancements, the books note significant challenges. Funding for biological research in</w:t>
      </w:r>
      <w:r>
        <w:t xml:space="preserve"> </w:t>
      </w:r>
      <w:r>
        <w:t xml:space="preserve">Sudan Khartoum</w:t>
      </w:r>
      <w:r>
        <w:t xml:space="preserve"> </w:t>
      </w:r>
      <w:r>
        <w:t xml:space="preserve">remains limited. There is also a need for better infrastructure, including laboratories equipped with modern technology to perform advanced genetic analyses. Brain drain is another concern, as many talented biologists seek opportunities abroad due to political instability and lack of resources.</w:t>
      </w:r>
    </w:p>
    <w:p>
      <w:pPr>
        <w:pStyle w:val="BodyText"/>
      </w:pPr>
      <w:r>
        <w:t xml:space="preserve">However, the tone of the literature remains optimistic. The resilience of the scientific community in</w:t>
      </w:r>
      <w:r>
        <w:t xml:space="preserve"> </w:t>
      </w:r>
      <w:r>
        <w:t xml:space="preserve">Sudan Khartoum</w:t>
      </w:r>
      <w:r>
        <w:t xml:space="preserve"> </w:t>
      </w:r>
      <w:r>
        <w:t xml:space="preserve">is evident. International collaborations are growing, bringing expertise and resources back into local institutions. Educational programs are being revamped to produce a new generation of biologists who are equipped to handle both traditional biological challenges and emerging ones like climate change and pandemics.</w:t>
      </w:r>
    </w:p>
    <w:bookmarkEnd w:id="25"/>
    <w:bookmarkStart w:id="26" w:name="conclusion"/>
    <w:p>
      <w:pPr>
        <w:pStyle w:val="Heading2"/>
      </w:pPr>
      <w:r>
        <w:t xml:space="preserve">Conclusion</w:t>
      </w:r>
    </w:p>
    <w:p>
      <w:pPr>
        <w:pStyle w:val="FirstParagraph"/>
      </w:pPr>
      <w:r>
        <w:t xml:space="preserve">In conclusion, this Book Report underscores the indispensable role of the biologist in addressing the multifaceted challenges faced by</w:t>
      </w:r>
      <w:r>
        <w:t xml:space="preserve"> </w:t>
      </w:r>
      <w:r>
        <w:t xml:space="preserve">Sudan Khartoum</w:t>
      </w:r>
      <w:r>
        <w:t xml:space="preserve">. From protecting public health against infectious diseases to ensuring food security through agricultural innovation and preserving the environment through conservation efforts, biologists are at the forefront of societal development. The literature reviewed paints a picture of a dynamic field where science meets necessity. For policymakers and citizens in</w:t>
      </w:r>
      <w:r>
        <w:t xml:space="preserve"> </w:t>
      </w:r>
      <w:r>
        <w:t xml:space="preserve">Sudan Khartoum</w:t>
      </w:r>
      <w:r>
        <w:t xml:space="preserve">, investing in biological sciences is not just an academic choice but a strategic imperative for sustainable future growth. The "Biologist" emerges from these texts as a hero of the modern age, working quietly but effectively to safeguard the health and vitality of one of Africa’s most vibrant capitals.</w:t>
      </w:r>
    </w:p>
    <w:p>
      <w:pPr>
        <w:pStyle w:val="BodyText"/>
      </w:pPr>
      <w:r>
        <w:br/>
      </w:r>
    </w:p>
    <w:p>
      <w:pPr>
        <w:pStyle w:val="BodyText"/>
      </w:pPr>
      <w:r>
        <w:rPr>
          <w:iCs/>
          <w:i/>
        </w:rPr>
        <w:t xml:space="preserve">This report synthesizes themes from various contemporary biological texts, adapting their general principles to the specific geographic and socio-economic context of Sudan Khartoum.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Biologist's Role in Sudan Khartoum</dc:title>
  <dc:creator/>
  <dc:language>en</dc:language>
  <cp:keywords/>
  <dcterms:created xsi:type="dcterms:W3CDTF">2026-07-29T19:19:35Z</dcterms:created>
  <dcterms:modified xsi:type="dcterms:W3CDTF">2026-07-29T19:19:35Z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