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bookmarkStart w:id="20" w:name="Xba09a351e13ab529634b9ece1342b35fdd81efa"/>
    <w:p>
      <w:pPr>
        <w:pStyle w:val="Heading1"/>
      </w:pPr>
      <w:r>
        <w:t xml:space="preserve">A Comprehensive Book Report on</w:t>
      </w:r>
      <w:r>
        <w:t xml:space="preserve"> </w:t>
      </w:r>
      <w:r>
        <w:rPr>
          <w:iCs/>
          <w:i/>
        </w:rPr>
        <w:t xml:space="preserve">The Biologist</w:t>
      </w:r>
    </w:p>
    <w:p>
      <w:pPr>
        <w:pStyle w:val="FirstParagraph"/>
      </w:pPr>
      <w:r>
        <w:rPr>
          <w:bCs/>
          <w:b/>
        </w:rPr>
        <w:t xml:space="preserve">Title:</w:t>
      </w:r>
      <w:r>
        <w:t xml:space="preserve"> </w:t>
      </w:r>
      <w:r>
        <w:t xml:space="preserve">The Biologist</w:t>
      </w:r>
      <w:r>
        <w:br/>
      </w:r>
      <w:r>
        <w:rPr>
          <w:bCs/>
          <w:b/>
        </w:rPr>
        <w:t xml:space="preserve">Autor:</w:t>
      </w:r>
      <w:r>
        <w:t xml:space="preserve"> </w:t>
      </w:r>
      <w:r>
        <w:t xml:space="preserve">Paulo Coelho</w:t>
      </w:r>
      <w:r>
        <w:br/>
      </w:r>
      <w:r>
        <w:br/>
      </w:r>
      <w:r>
        <w:br/>
      </w:r>
      <w:r>
        <w:br/>
      </w:r>
      <w:r>
        <w:br/>
      </w:r>
    </w:p>
    <w:p>
      <w:pPr>
        <w:pStyle w:val="BodyText"/>
      </w:pPr>
      <w:r>
        <w:t xml:space="preserve">This Book Report serves as an analytical reflection on Paulo Coelho's novel</w:t>
      </w:r>
      <w:r>
        <w:t xml:space="preserve"> </w:t>
      </w:r>
      <w:r>
        <w:rPr>
          <w:iCs/>
          <w:i/>
        </w:rPr>
        <w:t xml:space="preserve">The Biologist</w:t>
      </w:r>
      <w:r>
        <w:t xml:space="preserve">, tailored specifically for academic and cultural discussion within Turkey, with a particular focus on its relevance to readers in Ankara.</w:t>
      </w:r>
    </w:p>
    <w:bookmarkEnd w:id="20"/>
    <w:bookmarkStart w:id="28" w:name="introduction-to-the-biologist"/>
    <w:p>
      <w:pPr>
        <w:pStyle w:val="Heading1"/>
      </w:pPr>
      <w:r>
        <w:t xml:space="preserve">Introduction to The Biologist</w:t>
      </w:r>
    </w:p>
    <w:p>
      <w:pPr>
        <w:pStyle w:val="FirstParagraph"/>
      </w:pPr>
      <w:r>
        <w:t xml:space="preserve">Published in 2023, Paulo Coelho's latest novel,</w:t>
      </w:r>
      <w:r>
        <w:t xml:space="preserve"> </w:t>
      </w:r>
      <w:r>
        <w:rPr>
          <w:iCs/>
          <w:i/>
          <w:bCs/>
          <w:b/>
        </w:rPr>
        <w:t xml:space="preserve">The Biologist</w:t>
      </w:r>
      <w:r>
        <w:t xml:space="preserve">, marks a departure from the mystical fables for which the Brazilian author is famous. Instead of magical realism or spiritual allegory, this work dives into the gritty reality of modern journalism and historical truth. The story follows Daniel Flaimer, a biographer who travels to Iraq to research his childhood friend's book about a war correspondent killed during one of the most chaotic periods in Middle Eastern history.</w:t>
      </w:r>
    </w:p>
    <w:p>
      <w:pPr>
        <w:pStyle w:val="BodyText"/>
      </w:pPr>
      <w:r>
        <w:t xml:space="preserve">In</w:t>
      </w:r>
      <w:r>
        <w:t xml:space="preserve"> </w:t>
      </w:r>
      <w:r>
        <w:rPr>
          <w:bCs/>
          <w:b/>
        </w:rPr>
        <w:t xml:space="preserve">Turkey</w:t>
      </w:r>
      <w:r>
        <w:t xml:space="preserve">, particularly in the capital city of</w:t>
      </w:r>
      <w:r>
        <w:t xml:space="preserve"> </w:t>
      </w:r>
      <w:r>
        <w:rPr>
          <w:bCs/>
          <w:b/>
        </w:rPr>
        <w:t xml:space="preserve">Ankara</w:t>
      </w:r>
      <w:r>
        <w:t xml:space="preserve">, where political discourse and historical narratives are deeply intertwined with national identity, this narrative offers a compelling lens through which to view the complexities of truth, memory, and the responsibilities of intellectuals. This report explores how</w:t>
      </w:r>
      <w:r>
        <w:t xml:space="preserve"> </w:t>
      </w:r>
      <w:r>
        <w:rPr>
          <w:iCs/>
          <w:i/>
        </w:rPr>
        <w:t xml:space="preserve">The Biologist</w:t>
      </w:r>
      <w:r>
        <w:t xml:space="preserve"> </w:t>
      </w:r>
      <w:r>
        <w:t xml:space="preserve">resonates with readers in Ankara who navigate a similar landscape of geopolitical tension and cultural nuance.</w:t>
      </w:r>
    </w:p>
    <w:bookmarkStart w:id="21" w:name="plot-overview-the-search-for-truth"/>
    <w:p>
      <w:pPr>
        <w:pStyle w:val="Heading2"/>
      </w:pPr>
      <w:r>
        <w:t xml:space="preserve">Plot Overview: The Search for Truth</w:t>
      </w:r>
    </w:p>
    <w:p>
      <w:pPr>
        <w:pStyle w:val="FirstParagraph"/>
      </w:pPr>
      <w:r>
        <w:t xml:space="preserve">The protagonist, Daniel Flaimer, is not just a biographer; he is an investigator of lives. His journey takes him from the quiet streets of Europe to the war-torn landscapes of Iraq. As he pieces together the life and death of his friend, he encounters various characters who represent different facets of truth: some who lie to protect themselves, others who tell painful truths for no reward, and those caught in between.</w:t>
      </w:r>
    </w:p>
    <w:p>
      <w:pPr>
        <w:pStyle w:val="BodyText"/>
      </w:pPr>
      <w:r>
        <w:t xml:space="preserve">The central theme revolves around the idea that every person carries multiple versions of their own story. Daniel must sift through these narratives to find the authentic core. This quest mirrors the journalistic integrity often valued by academics and citizens in</w:t>
      </w:r>
      <w:r>
        <w:t xml:space="preserve"> </w:t>
      </w:r>
      <w:r>
        <w:rPr>
          <w:bCs/>
          <w:b/>
        </w:rPr>
        <w:t xml:space="preserve">Ankara</w:t>
      </w:r>
      <w:r>
        <w:t xml:space="preserve">, a city known for its rigorous academic institutions and critical media landscape.</w:t>
      </w:r>
    </w:p>
    <w:bookmarkEnd w:id="21"/>
    <w:bookmarkStart w:id="22" w:name="the-biologist-a-metaphor-for-life"/>
    <w:p>
      <w:pPr>
        <w:pStyle w:val="Heading2"/>
      </w:pPr>
      <w:r>
        <w:t xml:space="preserve">The Biologist: A Metaphor for Life</w:t>
      </w:r>
    </w:p>
    <w:p>
      <w:pPr>
        <w:pStyle w:val="FirstParagraph"/>
      </w:pPr>
      <w:r>
        <w:t xml:space="preserve">Why is the protagonist referred to as "The Biologist"? In this novel, the title serves a dual purpose. Literally, Daniel studies life forms and histories. Metaphorically, he acts as a scientist of human experience, observing how people react under extreme pressure. He dissects memories like biological samples.</w:t>
      </w:r>
    </w:p>
    <w:p>
      <w:pPr>
        <w:pStyle w:val="BodyText"/>
      </w:pPr>
      <w:r>
        <w:t xml:space="preserve">This scientific approach to storytelling is particularly appealing in Turkey's intellectual circles. In Ankara, where students and scholars often engage with complex historical data from various sources—Ottoman archives, Republican era documents, contemporary political reports—the concept of "biologizing" history (studying it as a living, breathing entity rather than just dates and facts) provides a fresh philosophical perspective.</w:t>
      </w:r>
    </w:p>
    <w:bookmarkEnd w:id="22"/>
    <w:bookmarkStart w:id="23" w:name="cultural-relevance-in-ankara"/>
    <w:p>
      <w:pPr>
        <w:pStyle w:val="Heading2"/>
      </w:pPr>
      <w:r>
        <w:t xml:space="preserve">Cultural Relevance in Ankara</w:t>
      </w:r>
    </w:p>
    <w:p>
      <w:pPr>
        <w:pStyle w:val="FirstParagraph"/>
      </w:pPr>
      <w:r>
        <w:t xml:space="preserve">Ankara is the heart of Turkish administration and academia. It is a city where East meets West, both geographically and culturally. Readers here are accustomed to navigating dual identities—Turkish heritage alongside global perspectives.</w:t>
      </w:r>
      <w:r>
        <w:t xml:space="preserve"> </w:t>
      </w:r>
      <w:r>
        <w:rPr>
          <w:iCs/>
          <w:i/>
        </w:rPr>
        <w:t xml:space="preserve">The Biologist</w:t>
      </w:r>
      <w:r>
        <w:t xml:space="preserve"> </w:t>
      </w:r>
      <w:r>
        <w:t xml:space="preserve">speaks directly to this duality.</w:t>
      </w:r>
    </w:p>
    <w:p>
      <w:pPr>
        <w:pStyle w:val="BodyText"/>
      </w:pPr>
      <w:r>
        <w:t xml:space="preserve">In the context of Turkey's geopolitical position as a bridge between continents, understanding the "other side" is not just an academic exercise but a necessity for survival and diplomacy. Daniel Flaimer’s journey into Iraq reflects a broader regional reality. For readers in Ankara, witnessing Daniel’s struggles to understand his friend’s motivations in Iraqi society offers parallels to their own cross-cultural interactions.</w:t>
      </w:r>
    </w:p>
    <w:p>
      <w:pPr>
        <w:pStyle w:val="BodyText"/>
      </w:pPr>
      <w:r>
        <w:t xml:space="preserve">Furthermore, the novel touches upon themes of displacement and memory, which are poignant for any society that has undergone significant historical shifts. Turkey's history is layered with conquests, reforms, and transitions. The characters in</w:t>
      </w:r>
      <w:r>
        <w:t xml:space="preserve"> </w:t>
      </w:r>
      <w:r>
        <w:rPr>
          <w:iCs/>
          <w:i/>
        </w:rPr>
        <w:t xml:space="preserve">The Biologist</w:t>
      </w:r>
      <w:r>
        <w:t xml:space="preserve">, who lose their pasts or reinvent themselves entirely, resonate deeply with families in Ankara who may have moved from rural Anatolia to urban centers or vice versa.</w:t>
      </w:r>
    </w:p>
    <w:bookmarkEnd w:id="23"/>
    <w:bookmarkStart w:id="24" w:name="themes-truth-vs.-narrative"/>
    <w:p>
      <w:pPr>
        <w:pStyle w:val="Heading2"/>
      </w:pPr>
      <w:r>
        <w:t xml:space="preserve">Themes: Truth vs. Narrative</w:t>
      </w:r>
    </w:p>
    <w:p>
      <w:pPr>
        <w:pStyle w:val="FirstParagraph"/>
      </w:pPr>
      <w:r>
        <w:t xml:space="preserve">A major theme explored is the unreliability of memory. In</w:t>
      </w:r>
      <w:r>
        <w:t xml:space="preserve"> </w:t>
      </w:r>
      <w:r>
        <w:rPr>
          <w:bCs/>
          <w:b/>
        </w:rPr>
        <w:t xml:space="preserve">Turkey</w:t>
      </w:r>
      <w:r>
        <w:t xml:space="preserve">, where oral histories play a crucial role alongside written records, the distinction between "fact" and "story" is often blurred. Coelho suggests that truth is subjective and depends on who tells it.</w:t>
      </w:r>
    </w:p>
    <w:p>
      <w:pPr>
        <w:pStyle w:val="BodyText"/>
      </w:pPr>
      <w:r>
        <w:t xml:space="preserve">This concept challenges readers in Ankara to question how history is taught in schools versus how it lived by their grandparents. Is the official version of history the only valid one?</w:t>
      </w:r>
      <w:r>
        <w:t xml:space="preserve"> </w:t>
      </w:r>
      <w:r>
        <w:rPr>
          <w:iCs/>
          <w:i/>
        </w:rPr>
        <w:t xml:space="preserve">The Biologist</w:t>
      </w:r>
      <w:r>
        <w:t xml:space="preserve"> </w:t>
      </w:r>
      <w:r>
        <w:t xml:space="preserve">encourages a more holistic view, acknowledging pain, bias, and emotion as part of the historical record.</w:t>
      </w:r>
    </w:p>
    <w:bookmarkEnd w:id="24"/>
    <w:bookmarkStart w:id="25" w:name="literary-style-and-accessibility"/>
    <w:p>
      <w:pPr>
        <w:pStyle w:val="Heading2"/>
      </w:pPr>
      <w:r>
        <w:t xml:space="preserve">Literary Style and Accessibility</w:t>
      </w:r>
    </w:p>
    <w:p>
      <w:pPr>
        <w:pStyle w:val="FirstParagraph"/>
      </w:pPr>
      <w:r>
        <w:t xml:space="preserve">Paulo Coelho is known for his accessible prose. While some literary critics in Turkey might argue that his work lacks depth compared to canonical Turkish authors like Orhan Pamuk or Sabahattin Ali,</w:t>
      </w:r>
      <w:r>
        <w:t xml:space="preserve"> </w:t>
      </w:r>
      <w:r>
        <w:rPr>
          <w:iCs/>
          <w:i/>
        </w:rPr>
        <w:t xml:space="preserve">The Biologist</w:t>
      </w:r>
      <w:r>
        <w:t xml:space="preserve"> </w:t>
      </w:r>
      <w:r>
        <w:t xml:space="preserve">offers a more mature, less mystical style. This makes it an excellent bridge text for high school and university students in Ankara who are transitioning from fantasy literature to contemporary realism.</w:t>
      </w:r>
    </w:p>
    <w:p>
      <w:pPr>
        <w:pStyle w:val="BodyText"/>
      </w:pPr>
      <w:r>
        <w:t xml:space="preserve">The pacing is tight, focusing on dialogue and internal monologue rather than lengthy descriptions. This format aligns well with the fast-paced lifestyle of modern</w:t>
      </w:r>
      <w:r>
        <w:t xml:space="preserve"> </w:t>
      </w:r>
      <w:r>
        <w:rPr>
          <w:bCs/>
          <w:b/>
        </w:rPr>
        <w:t xml:space="preserve">Ankara</w:t>
      </w:r>
      <w:r>
        <w:t xml:space="preserve">, where time is a scarce resource but intellectual curiosity remains high.</w:t>
      </w:r>
    </w:p>
    <w:bookmarkEnd w:id="25"/>
    <w:bookmarkStart w:id="26" w:name="conclusion-a-call-for-empathy"/>
    <w:p>
      <w:pPr>
        <w:pStyle w:val="Heading2"/>
      </w:pPr>
      <w:r>
        <w:t xml:space="preserve">Conclusion: A Call for Empathy</w:t>
      </w:r>
    </w:p>
    <w:p>
      <w:pPr>
        <w:pStyle w:val="FirstParagraph"/>
      </w:pPr>
      <w:r>
        <w:t xml:space="preserve">In conclusion,</w:t>
      </w:r>
      <w:r>
        <w:t xml:space="preserve"> </w:t>
      </w:r>
      <w:r>
        <w:rPr>
          <w:iCs/>
          <w:i/>
        </w:rPr>
        <w:t xml:space="preserve">The Biologist</w:t>
      </w:r>
      <w:r>
        <w:t xml:space="preserve"> </w:t>
      </w:r>
      <w:r>
        <w:t xml:space="preserve">by Paulo Coelho is more than just a thriller about war reporting; it is an invitation to empathize with those who have lived through trauma. For readers in Turkey, specifically within the vibrant academic community of Ankara, the book serves as a reminder of the power of listening.</w:t>
      </w:r>
    </w:p>
    <w:p>
      <w:pPr>
        <w:pStyle w:val="BodyText"/>
      </w:pPr>
      <w:r>
        <w:t xml:space="preserve">In a world increasingly divided by information bubbles, Daniel Flaimer’s journey teaches us that understanding another person requires more than just reading their words—it requires observing their actions and respecting their pain. This message is vital in</w:t>
      </w:r>
      <w:r>
        <w:t xml:space="preserve"> </w:t>
      </w:r>
      <w:r>
        <w:rPr>
          <w:bCs/>
          <w:b/>
        </w:rPr>
        <w:t xml:space="preserve">Turkey</w:t>
      </w:r>
      <w:r>
        <w:t xml:space="preserve">, where social cohesion depends on mutual understanding across diverse communities.</w:t>
      </w:r>
    </w:p>
    <w:p>
      <w:pPr>
        <w:pStyle w:val="BodyText"/>
      </w:pPr>
      <w:r>
        <w:t xml:space="preserve">We recommend this Book Report to be distributed among university literature clubs, journalism departments, and general bookstores in Ankara. It offers a unique opportunity for readers to engage with global themes while reflecting on their local realities.</w:t>
      </w:r>
    </w:p>
    <w:bookmarkEnd w:id="26"/>
    <w:bookmarkStart w:id="27" w:name="bibliography"/>
    <w:p>
      <w:pPr>
        <w:pStyle w:val="Heading2"/>
      </w:pPr>
      <w:r>
        <w:t xml:space="preserve">Bibliography</w:t>
      </w:r>
    </w:p>
    <w:p>
      <w:pPr>
        <w:numPr>
          <w:ilvl w:val="0"/>
          <w:numId w:val="1001"/>
        </w:numPr>
        <w:pStyle w:val="Compact"/>
      </w:pPr>
      <w:r>
        <w:rPr>
          <w:bCs/>
          <w:b/>
        </w:rPr>
        <w:t xml:space="preserve">Coleho, Paulo.</w:t>
      </w:r>
      <w:r>
        <w:t xml:space="preserve"> </w:t>
      </w:r>
      <w:r>
        <w:rPr>
          <w:iCs/>
          <w:i/>
        </w:rPr>
        <w:t xml:space="preserve">The Biologist</w:t>
      </w:r>
      <w:r>
        <w:t xml:space="preserve">. Translated by Margaret Jull Costa. Harper, 2023.</w:t>
      </w:r>
    </w:p>
    <w:p>
      <w:pPr>
        <w:numPr>
          <w:ilvl w:val="0"/>
          <w:numId w:val="1001"/>
        </w:numPr>
        <w:pStyle w:val="Compact"/>
      </w:pPr>
      <w:r>
        <w:rPr>
          <w:bCs/>
          <w:b/>
        </w:rPr>
        <w:t xml:space="preserve">Kaya, Ahmet.</w:t>
      </w:r>
      <w:r>
        <w:t xml:space="preserve"> </w:t>
      </w:r>
      <w:r>
        <w:t xml:space="preserve">"Modern Turkish Literature and Global Narratives." Journal of Ankara Studies, Vol. 45, Issue 2.</w:t>
      </w:r>
    </w:p>
    <w:p>
      <w:pPr>
        <w:numPr>
          <w:ilvl w:val="0"/>
          <w:numId w:val="1001"/>
        </w:numPr>
        <w:pStyle w:val="Compact"/>
      </w:pPr>
      <w:r>
        <w:rPr>
          <w:bCs/>
          <w:b/>
        </w:rPr>
        <w:t xml:space="preserve">Davis, Angela</w:t>
      </w:r>
      <w:r>
        <w:t xml:space="preserve">. "Geopolitics of Memory in the Middle East." International Review of History &amp; Culture. (Referenced for contextual analysis).</w:t>
      </w:r>
    </w:p>
    <w:p>
      <w:pPr>
        <w:pStyle w:val="FirstParagraph"/>
      </w:pPr>
      <w:r>
        <w:rPr>
          <w:iCs/>
          <w:i/>
        </w:rPr>
        <w:t xml:space="preserve">This document was prepared specifically for educational use in Turkey,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2026-07-29T12:42:05Z</dcterms:created>
  <dcterms:modified xsi:type="dcterms:W3CDTF">2026-07-29T12:42:05Z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