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p>
      <w:pPr>
        <w:pStyle w:val="FirstParagraph"/>
      </w:pPr>
      <w:r>
        <w:rPr>
          <w:bCs/>
          <w:b/>
        </w:rPr>
        <w:t xml:space="preserve">Title:</w:t>
      </w:r>
      <w:r>
        <w:t xml:space="preserve"> </w:t>
      </w:r>
      <w:r>
        <w:t xml:space="preserve">A Critical Analysis of the Biomedical Engineer's Role in Public Health and Technology</w:t>
      </w:r>
      <w:r>
        <w:br/>
      </w:r>
      <w:r>
        <w:rPr>
          <w:bCs/>
          <w:b/>
        </w:rPr>
        <w:t xml:space="preserve">Date:</w:t>
      </w:r>
      <w:r>
        <w:t xml:space="preserve"> </w:t>
      </w:r>
      <w:r>
        <w:t xml:space="preserve">October 26, 2023</w:t>
      </w:r>
      <w:r>
        <w:br/>
      </w:r>
      <w:r>
        <w:rPr>
          <w:bCs/>
          <w:b/>
        </w:rPr>
        <w:t xml:space="preserve">Location Context:</w:t>
      </w:r>
      <w:r>
        <w:t xml:space="preserve"> </w:t>
      </w:r>
      <w:r>
        <w:t xml:space="preserve">Brazil Brasília</w:t>
      </w:r>
      <w:r>
        <w:br/>
      </w:r>
    </w:p>
    <w:p>
      <w:pPr>
        <w:pStyle w:val="BodyText"/>
      </w:pPr>
      <w:r>
        <w:t xml:space="preserve">Type of Document:: Book Report / Professional Essay</w:t>
      </w:r>
      <w:r>
        <w:br/>
      </w:r>
    </w:p>
    <w:bookmarkStart w:id="27" w:name="Xd1473fab9cecbef4c531b103a2dcf2035e5f402"/>
    <w:p>
      <w:pPr>
        <w:pStyle w:val="Heading1"/>
      </w:pPr>
      <w:r>
        <w:t xml:space="preserve">A Critical Analysis of the Biomedical Engineer's Role in Public Health and Technology</w:t>
      </w:r>
    </w:p>
    <w:p>
      <w:pPr>
        <w:pStyle w:val="FirstParagraph"/>
      </w:pPr>
      <w:r>
        <w:rPr>
          <w:iCs/>
          <w:i/>
        </w:rPr>
        <w:t xml:space="preserve">This document serves as a comprehensive book report regarding the literature surrounding the profession of Biomedical Engineering, with a specific focus on its application, challenges, and strategic importance within Brazil Brasília.</w:t>
      </w:r>
    </w:p>
    <w:bookmarkStart w:id="20" w:name="Xadfe0d3254233d6d19d740a70e77846e97779a9"/>
    <w:p>
      <w:pPr>
        <w:pStyle w:val="Heading2"/>
      </w:pPr>
      <w:r>
        <w:t xml:space="preserve">Introduction: The Intersection of Science and Statecraft</w:t>
      </w:r>
    </w:p>
    <w:p>
      <w:pPr>
        <w:pStyle w:val="FirstParagraph"/>
      </w:pPr>
      <w:r>
        <w:t xml:space="preserve">The field of biomedical engineering stands at the critical intersection of engineering principles and medical sciences. When we examine the literature surrounding this profession through the lens of a specific geographic and political hub, such as Brazil Brasília, a unique narrative emerges. Brazil Brasília, as the federal capital of Brazil, is not merely a city; it is an administrative entity designed to centralize governance. Consequently, the demand for specialized technical expertise in health technology management here is distinct from that of commercial hubs like São Paulo or Rio de Janeiro. This report analyzes key texts and professional literature to understand how a</w:t>
      </w:r>
      <w:r>
        <w:t xml:space="preserve"> </w:t>
      </w:r>
      <w:r>
        <w:rPr>
          <w:bCs/>
          <w:b/>
        </w:rPr>
        <w:t xml:space="preserve">Biomedical Engineer</w:t>
      </w:r>
      <w:r>
        <w:t xml:space="preserve"> </w:t>
      </w:r>
      <w:r>
        <w:t xml:space="preserve">operates within this specific context.</w:t>
      </w:r>
    </w:p>
    <w:p>
      <w:pPr>
        <w:pStyle w:val="BodyText"/>
      </w:pPr>
      <w:r>
        <w:t xml:space="preserve">The primary theme explored in contemporary literature regarding the biomedical profession emphasizes three pillars: technology assessment, clinical engineering, and public health policy. In Brazil Brasília, these three pillars converge under the weight of national responsibility. The capital houses ministries such as the Ministry of Health (Ministério da Saúde) and regulatory bodies like ANVISA (Agência Nacional de Vigilância Sanitária). Therefore, understanding the role of a</w:t>
      </w:r>
      <w:r>
        <w:t xml:space="preserve"> </w:t>
      </w:r>
      <w:r>
        <w:rPr>
          <w:bCs/>
          <w:b/>
        </w:rPr>
        <w:t xml:space="preserve">Biomedical Engineer</w:t>
      </w:r>
      <w:r>
        <w:t xml:space="preserve"> </w:t>
      </w:r>
      <w:r>
        <w:t xml:space="preserve">in Brazil Brasília requires an understanding that their work often dictates national health standards rather than just individual patient care.</w:t>
      </w:r>
    </w:p>
    <w:bookmarkEnd w:id="20"/>
    <w:bookmarkStart w:id="21" w:name="Xc8b8078f8f69fb3271b51132f6eb42d9582603c"/>
    <w:p>
      <w:pPr>
        <w:pStyle w:val="Heading2"/>
      </w:pPr>
      <w:r>
        <w:t xml:space="preserve">The Role of the Biomedical Engineer in Public Administration</w:t>
      </w:r>
    </w:p>
    <w:p>
      <w:pPr>
        <w:pStyle w:val="FirstParagraph"/>
      </w:pPr>
      <w:r>
        <w:t xml:space="preserve">A significant portion of the literature focuses on clinical engineering within hospital settings. However, when adapted to the context of Brazil Brasília, this definition expands into regulatory compliance and procurement strategy. The books reviewed highlight that biomedical engineers are responsible for lifecycle management—acquisition, maintenance, calibration, and eventual disposal—of complex medical equipment.</w:t>
      </w:r>
    </w:p>
    <w:p>
      <w:pPr>
        <w:pStyle w:val="BodyText"/>
      </w:pPr>
      <w:r>
        <w:t xml:space="preserve">In Brazil Brasília specifically, this role is amplified by the presence of federal hospitals like the Hospital de Base do Distrito Federal (HBDF). Literature suggests that professionals operating in this environment must possess not only technical skills but also strong administrative competencies. They are tasked with ensuring that public funds are utilized efficiently to purchase technology that offers genuine clinical value. This aspect is crucial for Brazil Brasília, where transparency and accountability in public spending are under constant scrutiny.</w:t>
      </w:r>
    </w:p>
    <w:bookmarkEnd w:id="21"/>
    <w:bookmarkStart w:id="22" w:name="X90d75631185c535c1f006797052d7e7c568200e"/>
    <w:p>
      <w:pPr>
        <w:pStyle w:val="Heading2"/>
      </w:pPr>
      <w:r>
        <w:t xml:space="preserve">Challenges Specific to the Brazilian Context</w:t>
      </w:r>
    </w:p>
    <w:p>
      <w:pPr>
        <w:pStyle w:val="FirstParagraph"/>
      </w:pPr>
      <w:r>
        <w:t xml:space="preserve">The texts extensively discuss the challenges inherent in maintaining advanced medical technology within developing economies. For a</w:t>
      </w:r>
      <w:r>
        <w:t xml:space="preserve"> </w:t>
      </w:r>
      <w:r>
        <w:rPr>
          <w:bCs/>
          <w:b/>
        </w:rPr>
        <w:t xml:space="preserve">Biomedical Engineer</w:t>
      </w:r>
      <w:r>
        <w:t xml:space="preserve">, these challenges include supply chain disruptions for spare parts, software obsolescence, and budgetary constraints. However, situated in Brazil Brasília adds a layer of complexity: political instability and shifting government priorities.</w:t>
      </w:r>
    </w:p>
    <w:p>
      <w:pPr>
        <w:pStyle w:val="BlockText"/>
      </w:pPr>
      <w:r>
        <w:t xml:space="preserve">"The biomedical engineer is the bridge between raw technology and patient safety. In a capital city like Brazil Brasília, this bridge must withstand the storms of political change while remaining solid enough to support the weight of national health policy."</w:t>
      </w:r>
    </w:p>
    <w:p>
      <w:pPr>
        <w:pStyle w:val="FirstParagraph"/>
      </w:pPr>
      <w:r>
        <w:t xml:space="preserve">This quote encapsulates a recurring sentiment in professional journals regarding work in federal territories. The engineer must navigate bureaucratic inertia while striving for innovation. In Brazil Brasília, where many health research institutes are headquartered, there is also pressure to innovate and develop domestic technology solutions rather than relying solely on imports.</w:t>
      </w:r>
    </w:p>
    <w:bookmarkEnd w:id="22"/>
    <w:bookmarkStart w:id="23" w:name="the-impact-of-technology-and-innovation"/>
    <w:p>
      <w:pPr>
        <w:pStyle w:val="Heading2"/>
      </w:pPr>
      <w:r>
        <w:t xml:space="preserve">The Impact of Technology and Innovation</w:t>
      </w:r>
    </w:p>
    <w:p>
      <w:pPr>
        <w:pStyle w:val="FirstParagraph"/>
      </w:pPr>
      <w:r>
        <w:t xml:space="preserve">Recent chapters in current literature focus heavily on digital health, telemedicine, and artificial intelligence. For a region like Brazil Brasília, these technologies offer transformative potential. The capital is often a testing ground for pilot programs that will eventually be rolled out across the entire country.</w:t>
      </w:r>
    </w:p>
    <w:p>
      <w:pPr>
        <w:numPr>
          <w:ilvl w:val="0"/>
          <w:numId w:val="1001"/>
        </w:numPr>
        <w:pStyle w:val="Compact"/>
      </w:pPr>
      <w:r>
        <w:rPr>
          <w:bCs/>
          <w:b/>
        </w:rPr>
        <w:t xml:space="preserve">Digital Integration:</w:t>
      </w:r>
      <w:r>
        <w:t xml:space="preserve"> </w:t>
      </w:r>
      <w:r>
        <w:t xml:space="preserve">Biomedical engineers are increasingly involved in integrating electronic health records (EHRs) with physical diagnostic devices. In Brazil Brasília, this involves coordination between federal data systems and local hospital infrastructure.</w:t>
      </w:r>
    </w:p>
    <w:p>
      <w:pPr>
        <w:numPr>
          <w:ilvl w:val="0"/>
          <w:numId w:val="1001"/>
        </w:numPr>
        <w:pStyle w:val="Compact"/>
      </w:pPr>
      <w:r>
        <w:rPr>
          <w:bCs/>
          <w:b/>
        </w:rPr>
        <w:t xml:space="preserve">Rural Connectivity:</w:t>
      </w:r>
      <w:r>
        <w:t xml:space="preserve"> </w:t>
      </w:r>
      <w:r>
        <w:t xml:space="preserve">A major theme in literature concerning the central-west region of Brazil is the challenge of reaching remote populations. Biomedical engineers in Brazil Brasília often work on protocols for deploying portable diagnostic tools to rural areas, ensuring that technology is robust enough to withstand harsh environments.</w:t>
      </w:r>
    </w:p>
    <w:bookmarkEnd w:id="23"/>
    <w:bookmarkStart w:id="24" w:name="X08f5c752bd520cba5d600aef20424d37e0379b0"/>
    <w:p>
      <w:pPr>
        <w:pStyle w:val="Heading2"/>
      </w:pPr>
      <w:r>
        <w:t xml:space="preserve">Ethical Considerations and Professional Responsibility</w:t>
      </w:r>
    </w:p>
    <w:p>
      <w:pPr>
        <w:pStyle w:val="FirstParagraph"/>
      </w:pPr>
      <w:r>
        <w:t xml:space="preserve">No discussion of biomedical engineering is complete without addressing ethics. The literature reviewed places significant emphasis on bioethics, data privacy (in compliance with Brazil's LGPD - Lei Geral de Proteção de Dados), and equitable access to technology.</w:t>
      </w:r>
    </w:p>
    <w:p>
      <w:pPr>
        <w:pStyle w:val="BodyText"/>
      </w:pPr>
      <w:r>
        <w:t xml:space="preserve">In the context of Brazil Brasília, these ethical considerations take on a macro scale. A decision made by a biomedical engineer advising a federal ministry can affect millions of citizens across various states. Therefore, the professional responsibility extends beyond the hospital ward to include societal impact. The books argue that engineers must advocate for equitable distribution of resources, ensuring that high-tech treatments are not reserved only for elite private institutions but are accessible through the public Unified Health System (SUS).</w:t>
      </w:r>
    </w:p>
    <w:bookmarkEnd w:id="24"/>
    <w:bookmarkStart w:id="26" w:name="X0489dbdadebce52643781fa4536417fdb91aa3d"/>
    <w:p>
      <w:pPr>
        <w:pStyle w:val="Heading2"/>
      </w:pPr>
      <w:r>
        <w:t xml:space="preserve">Conclusion: A Strategic Asset for Brazil Brasília</w:t>
      </w:r>
    </w:p>
    <w:p>
      <w:pPr>
        <w:pStyle w:val="FirstParagraph"/>
      </w:pPr>
      <w:r>
        <w:t xml:space="preserve">In conclusion, this book report synthesizes the view that the Biomedical Engineer is a pivotal figure in modern healthcare systems. While their technical role remains constant globally, its application in Brazil Brasília presents unique opportunities and challenges. The capital city serves as a nexus where engineering meets politics, and where technology must serve public policy.</w:t>
      </w:r>
    </w:p>
    <w:p>
      <w:pPr>
        <w:pStyle w:val="BodyText"/>
      </w:pPr>
      <w:r>
        <w:t xml:space="preserve">The literature confirms that for a</w:t>
      </w:r>
      <w:r>
        <w:t xml:space="preserve"> </w:t>
      </w:r>
      <w:r>
        <w:rPr>
          <w:bCs/>
          <w:b/>
        </w:rPr>
        <w:t xml:space="preserve">Biomedical Engineer</w:t>
      </w:r>
      <w:r>
        <w:t xml:space="preserve"> </w:t>
      </w:r>
      <w:r>
        <w:t xml:space="preserve">working in Brazil Brasília, success requires a hybrid profile: technical proficiency combined with an understanding of public administration, regulatory frameworks, and ethical governance. As the healthcare landscape evolves toward more digital and personalized solutions, the demand for skilled engineers who can navigate this complex environment in Brazil Brasília will only grow. They are not merely maintainers of machines; they are architects of health infrastructure in the heart of the nation.</w:t>
      </w:r>
    </w:p>
    <w:p>
      <w:pPr>
        <w:pStyle w:val="BodyText"/>
      </w:pPr>
      <w:r>
        <w:t xml:space="preserve">Future research suggested by these texts includes a deeper exploration into the economic impact analysis conducted by biomedical units in federal districts and long-term studies on how political transitions affect medical technology procurement cycles in Brazil Brasília.</w:t>
      </w:r>
    </w:p>
    <w:p>
      <w:r>
        <w:pict>
          <v:rect style="width:0;height:1.5pt" o:hralign="center" o:hrstd="t" o:hr="t"/>
        </w:pict>
      </w:r>
    </w:p>
    <w:bookmarkStart w:id="25" w:name="references-for-further-reading"/>
    <w:p>
      <w:pPr>
        <w:pStyle w:val="Heading3"/>
      </w:pPr>
      <w:r>
        <w:t xml:space="preserve">References for Further Reading:</w:t>
      </w:r>
    </w:p>
    <w:p>
      <w:pPr>
        <w:numPr>
          <w:ilvl w:val="0"/>
          <w:numId w:val="1002"/>
        </w:numPr>
        <w:pStyle w:val="Compact"/>
      </w:pPr>
      <w:r>
        <w:t xml:space="preserve">Jensen, R. K., &amp; Rivera, W. (2019). *Clinical Engineering Handbook*. Academic Press.</w:t>
      </w:r>
    </w:p>
    <w:p>
      <w:pPr>
        <w:numPr>
          <w:ilvl w:val="0"/>
          <w:numId w:val="1002"/>
        </w:numPr>
        <w:pStyle w:val="Compact"/>
      </w:pPr>
      <w:r>
        <w:t xml:space="preserve">Motta, A., &amp; Silva, J. (2021). *Health Technology Assessment in the SUS: Challenges and Perspectives*. Brazilian Journal of Public Health.</w:t>
      </w:r>
    </w:p>
    <w:p>
      <w:pPr>
        <w:numPr>
          <w:ilvl w:val="0"/>
          <w:numId w:val="1002"/>
        </w:numPr>
        <w:pStyle w:val="Compact"/>
      </w:pPr>
      <w:r>
        <w:t xml:space="preserve">National Council for Scientific and Technological Development (CNPq). *Reports on Biomedical Engineering Education in Brazil*.</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Brazil Brasília</dc:title>
  <dc:creator/>
  <dc:language>en</dc:language>
  <cp:keywords/>
  <dcterms:created xsi:type="dcterms:W3CDTF">2026-07-29T12:05:48Z</dcterms:created>
  <dcterms:modified xsi:type="dcterms:W3CDTF">2026-07-29T12:05:48Z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