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Japan</w:t>
      </w:r>
      <w:r>
        <w:t xml:space="preserve"> </w:t>
      </w:r>
      <w:r>
        <w:t xml:space="preserve">Kyoto</w:t>
      </w:r>
    </w:p>
    <w:bookmarkStart w:id="27" w:name="X88f3a584d683150320fb6ed9952bb55ac2b0163"/>
    <w:p>
      <w:pPr>
        <w:pStyle w:val="Heading1"/>
      </w:pPr>
      <w:r>
        <w:t xml:space="preserve">A Strategic Review of Biomedical Engineering Opportunities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Committee and Academic Partners</w:t>
      </w:r>
      <w:r>
        <w:br/>
      </w:r>
    </w:p>
    <w:p>
      <w:pPr>
        <w:pStyle w:val="BodyText"/>
      </w:pPr>
      <w:r>
        <w:t xml:space="preserve">The Research Analysis Team</w:t>
      </w:r>
    </w:p>
    <w:p>
      <w:pPr>
        <w:pStyle w:val="BodyText"/>
      </w:pPr>
      <w:r>
        <w:rPr>
          <w:iCs/>
          <w:i/>
        </w:rPr>
        <w:t xml:space="preserve">This document serves as a comprehensive Book Report analyzing the current landscape, historical significance, and future trajectory of Biomedical Engineer roles within the unique cultural and technological ecosystem of Japan Kyoto.</w:t>
      </w:r>
    </w:p>
    <w:bookmarkStart w:id="20" w:name="executive-summary"/>
    <w:p>
      <w:pPr>
        <w:pStyle w:val="Heading2"/>
      </w:pPr>
      <w:r>
        <w:t xml:space="preserve">1. Executive Summary</w:t>
      </w:r>
    </w:p>
    <w:p>
      <w:pPr>
        <w:pStyle w:val="FirstParagraph"/>
      </w:pPr>
      <w:r>
        <w:t xml:space="preserve">The intersection of advanced technology and ancient tradition creates a unique environment for professional development in the field of health sciences. This report examines why Japan Kyoto has emerged as a critical hub for innovation, specifically focusing on the role of the Biomedical Engineer. As global healthcare demands shift toward personalized medicine and digital health integration, understanding the specific dynamics within this historic Japanese city is vital for international collaboration and local career advancement.</w:t>
      </w:r>
    </w:p>
    <w:bookmarkEnd w:id="20"/>
    <w:bookmarkStart w:id="21" w:name="introduction-to-japan-kyoto"/>
    <w:p>
      <w:pPr>
        <w:pStyle w:val="Heading2"/>
      </w:pPr>
      <w:r>
        <w:t xml:space="preserve">2. Introduction to Japan Kyoto</w:t>
      </w:r>
    </w:p>
    <w:p>
      <w:pPr>
        <w:pStyle w:val="FirstParagraph"/>
      </w:pPr>
      <w:r>
        <w:rPr>
          <w:bCs/>
          <w:b/>
        </w:rPr>
        <w:t xml:space="preserve">JAPAN KYOTO</w:t>
      </w:r>
      <w:r>
        <w:t xml:space="preserve">, often referred to simply as Kyoto, stands apart from Tokyo not merely in geography but in spirit. While the capital of Japan has become a sprawling metropolis of neon and speed, Kyoto remains the cultural heart of the nation, preserving centuries-old traditions while quietly fostering high-tech innovation. It is home to some of Asia’s oldest universities and research institutions, creating an intellectual atmosphere where respect for history meets rigorous scientific inquiry.</w:t>
      </w:r>
    </w:p>
    <w:p>
      <w:pPr>
        <w:pStyle w:val="BodyText"/>
      </w:pPr>
      <w:r>
        <w:t xml:space="preserve">The city’s demographic structure presents a distinct challenge and opportunity: it is one of Japan's aging populations. This demographic reality drives the local government and private sector to invest heavily in technologies that support elderly care, rehabilitation, and chronic disease management. Consequently, the demand for technical expertise in medical devices, prosthetics, and diagnostic tools is exceptionally high within this region.</w:t>
      </w:r>
    </w:p>
    <w:bookmarkEnd w:id="21"/>
    <w:bookmarkStart w:id="22" w:name="the-role-of-biomedical-engineer"/>
    <w:p>
      <w:pPr>
        <w:pStyle w:val="Heading2"/>
      </w:pPr>
      <w:r>
        <w:t xml:space="preserve">3. The Role of Biomedical Engineer</w:t>
      </w:r>
    </w:p>
    <w:p>
      <w:pPr>
        <w:pStyle w:val="FirstParagraph"/>
      </w:pPr>
      <w:r>
        <w:t xml:space="preserve">A</w:t>
      </w:r>
      <w:r>
        <w:t xml:space="preserve"> </w:t>
      </w:r>
      <w:r>
        <w:rPr>
          <w:bCs/>
          <w:b/>
        </w:rPr>
        <w:t xml:space="preserve">BIO MEDICAL ENGINEER</w:t>
      </w:r>
      <w:r>
        <w:t xml:space="preserve"> </w:t>
      </w:r>
      <w:r>
        <w:t xml:space="preserve">acts as the bridge between biological sciences and engineering principles. In the context of modern healthcare, their responsibilities have expanded far beyond maintaining hospital equipment. Today, a Biomedical Engineer is involved in:</w:t>
      </w:r>
    </w:p>
    <w:p>
      <w:pPr>
        <w:numPr>
          <w:ilvl w:val="0"/>
          <w:numId w:val="1001"/>
        </w:numPr>
        <w:pStyle w:val="Compact"/>
      </w:pPr>
      <w:r>
        <w:rPr>
          <w:bCs/>
          <w:b/>
        </w:rPr>
        <w:t xml:space="preserve">R&amp;D of Medical Devices:</w:t>
      </w:r>
      <w:r>
        <w:t xml:space="preserve"> </w:t>
      </w:r>
      <w:r>
        <w:t xml:space="preserve">Designing artificial organs, advanced imaging systems (such as MRI and CT scanners), and minimally invasive surgical robots.</w:t>
      </w:r>
    </w:p>
    <w:p>
      <w:pPr>
        <w:numPr>
          <w:ilvl w:val="0"/>
          <w:numId w:val="1001"/>
        </w:numPr>
        <w:pStyle w:val="Compact"/>
      </w:pPr>
      <w:r>
        <w:rPr>
          <w:bCs/>
          <w:b/>
        </w:rPr>
        <w:t xml:space="preserve">Bioinformatics:</w:t>
      </w:r>
      <w:r>
        <w:t xml:space="preserve">Analyzing complex biological data to improve patient outcomes through predictive modeling.</w:t>
      </w:r>
    </w:p>
    <w:p>
      <w:pPr>
        <w:numPr>
          <w:ilvl w:val="0"/>
          <w:numId w:val="1001"/>
        </w:numPr>
        <w:pStyle w:val="Compact"/>
      </w:pPr>
      <w:r>
        <w:rPr>
          <w:bCs/>
          <w:b/>
        </w:rPr>
        <w:t xml:space="preserve">Tissue Engineering:</w:t>
      </w:r>
      <w:r>
        <w:t xml:space="preserve"> </w:t>
      </w:r>
      <w:r>
        <w:t xml:space="preserve">Developing scaffolds for regenerative medicine, a field where Japan has made groundbreaking strides in recent years.</w:t>
      </w:r>
    </w:p>
    <w:p>
      <w:pPr>
        <w:numPr>
          <w:ilvl w:val="0"/>
          <w:numId w:val="1001"/>
        </w:numPr>
        <w:pStyle w:val="Compact"/>
      </w:pPr>
      <w:r>
        <w:rPr>
          <w:bCs/>
          <w:b/>
        </w:rPr>
        <w:t xml:space="preserve">Digital Health Integration:</w:t>
      </w:r>
      <w:r>
        <w:t xml:space="preserve">Crafting software solutions that allow wearable devices to communicate seamlessly with electronic health records.</w:t>
      </w:r>
    </w:p>
    <w:p>
      <w:pPr>
        <w:pStyle w:val="FirstParagraph"/>
      </w:pPr>
      <w:r>
        <w:t xml:space="preserve">In Kyoto specifically, the definition of a Biomedical Engineer is evolving. The local industry emphasizes "monozukuri" (the art of making things) combined with precision engineering. Therefore, professionals in this field are expected to possess not only technical coding and mechanical skills but also a deep appreciation for material science and ergonomics that suit the specific needs of the Japanese population.</w:t>
      </w:r>
    </w:p>
    <w:bookmarkEnd w:id="22"/>
    <w:bookmarkStart w:id="23" w:name="key-institutions-driving-innovation"/>
    <w:p>
      <w:pPr>
        <w:pStyle w:val="Heading2"/>
      </w:pPr>
      <w:r>
        <w:t xml:space="preserve">4. Key Institutions Driving Innovation</w:t>
      </w:r>
    </w:p>
    <w:p>
      <w:pPr>
        <w:pStyle w:val="FirstParagraph"/>
      </w:pPr>
      <w:r>
        <w:t xml:space="preserve">The ecosystem supporting the Biomedical Engineer in Japan Kyoto is robust, anchored by world-class academic institutions. Kyoto University is globally renowned for its research in stem cells and regenerative medicine, notably associated with the work of Dr. Shinya Yamanaka (Nobel Laureate). This academic excellence creates a direct pipeline for graduates entering the workforce as Biomedical Engineers.</w:t>
      </w:r>
    </w:p>
    <w:p>
      <w:pPr>
        <w:pStyle w:val="BodyText"/>
      </w:pPr>
      <w:r>
        <w:t xml:space="preserve">Furthermore, numerous startups and established corporations operate within Kyoto’s technology parks. These companies focus on niche markets such as smart wearables for elderly monitoring and AI-driven diagnostic tools. The collaboration between academia in Kyoto University and industry partners creates a fertile ground for practical application of theoretical biomedical engineering concepts.</w:t>
      </w:r>
    </w:p>
    <w:bookmarkEnd w:id="23"/>
    <w:bookmarkStart w:id="24" w:name="Xc757aa551d4f0f3f04a968b6c0a450d96a75124"/>
    <w:p>
      <w:pPr>
        <w:pStyle w:val="Heading2"/>
      </w:pPr>
      <w:r>
        <w:t xml:space="preserve">5. Cultural Context and Professional Integration</w:t>
      </w:r>
    </w:p>
    <w:p>
      <w:pPr>
        <w:pStyle w:val="FirstParagraph"/>
      </w:pPr>
      <w:r>
        <w:t xml:space="preserve">Navigating the professional landscape as a Biomedical Engineer in Japan Kyoto requires cultural sensitivity. The concept of "Wa" (harmony) influences team dynamics significantly. Collaborative decision-making is preferred over hierarchical imposition, meaning that a Biomedical Engineer must be an effective communicator and team player, not just a solitary technical expert.</w:t>
      </w:r>
    </w:p>
    <w:p>
      <w:pPr>
        <w:pStyle w:val="BodyText"/>
      </w:pPr>
      <w:r>
        <w:t xml:space="preserve">Language proficiency is also a critical factor. While English is increasingly used in scientific publications and international conferences within Japan Kyoto, daily operations in hospitals and local firms predominantly occur in Japanese. Therefore, the most successful Biomedical Engineers are often bilingual professionals who can translate complex medical engineering concepts for both clinical staff and administrative stakeholders.</w:t>
      </w:r>
    </w:p>
    <w:bookmarkEnd w:id="24"/>
    <w:bookmarkStart w:id="25" w:name="future-outlook"/>
    <w:p>
      <w:pPr>
        <w:pStyle w:val="Heading2"/>
      </w:pPr>
      <w:r>
        <w:t xml:space="preserve">6. Future Outlook</w:t>
      </w:r>
    </w:p>
    <w:p>
      <w:pPr>
        <w:pStyle w:val="FirstParagraph"/>
      </w:pPr>
      <w:r>
        <w:t xml:space="preserve">The future of Biomedical Engineering in this region is bright but competitive. With the Japanese government’s "Society 5.0" initiative, which aims to integrate cyberspace and physical space to solve social problems, there is a surge in funding for projects that improve quality of life through technology. This directly impacts the job market for Biomedical Engineers.</w:t>
      </w:r>
    </w:p>
    <w:p>
      <w:pPr>
        <w:pStyle w:val="BodyText"/>
      </w:pPr>
      <w:r>
        <w:t xml:space="preserve">Key trends to watch include:</w:t>
      </w:r>
    </w:p>
    <w:p>
      <w:pPr>
        <w:numPr>
          <w:ilvl w:val="0"/>
          <w:numId w:val="1002"/>
        </w:numPr>
        <w:pStyle w:val="Compact"/>
      </w:pPr>
      <w:r>
        <w:rPr>
          <w:bCs/>
          <w:b/>
        </w:rPr>
        <w:t xml:space="preserve">Aging Population Solutions:</w:t>
      </w:r>
      <w:r>
        <w:t xml:space="preserve">Innovations that allow seniors to live independently (Smart Homes).</w:t>
      </w:r>
    </w:p>
    <w:p>
      <w:pPr>
        <w:numPr>
          <w:ilvl w:val="0"/>
          <w:numId w:val="1002"/>
        </w:numPr>
        <w:pStyle w:val="Compact"/>
      </w:pPr>
      <w:r>
        <w:rPr>
          <w:bCs/>
          <w:b/>
        </w:rPr>
        <w:t xml:space="preserve">Precision Medicine:</w:t>
      </w:r>
      <w:r>
        <w:t xml:space="preserve">Tailoring treatments based on genetic profiles, heavily supported by Kyoto’s genomics research hubs.</w:t>
      </w:r>
    </w:p>
    <w:bookmarkEnd w:id="25"/>
    <w:bookmarkStart w:id="26" w:name="conclusion"/>
    <w:p>
      <w:pPr>
        <w:pStyle w:val="Heading2"/>
      </w:pPr>
      <w:r>
        <w:t xml:space="preserve">7. Conclusion</w:t>
      </w:r>
    </w:p>
    <w:p>
      <w:pPr>
        <w:pStyle w:val="FirstParagraph"/>
      </w:pPr>
      <w:r>
        <w:t xml:space="preserve">In summary, the landscape of Biomedical Engineering in Japan Kyoto offers a unique blend of historical depth and technological frontiers. For professionals looking to specialize, this region provides unparalleled access to cutting-edge research in regenerative medicine and geriatric tech support systems. The term Biomedical Engineer here signifies not just a technician, but a guardian of health who leverages precision engineering to honor the dignity of aging.</w:t>
      </w:r>
    </w:p>
    <w:p>
      <w:pPr>
        <w:pStyle w:val="BodyText"/>
      </w:pPr>
      <w:r>
        <w:t xml:space="preserve">For international partners and local students alike, understanding the nuances of this ecosystem is essential. The synergy between Japan Kyoto’s rich cultural heritage and its aggressive push for biomedical innovation creates a powerful catalyst for career growth. Those who adapt their skills to this specific environment will find themselves at the forefront of global health technology advancements.</w:t>
      </w:r>
    </w:p>
    <w:p>
      <w:r>
        <w:pict>
          <v:rect style="width:0;height:1.5pt" o:hralign="center" o:hrstd="t" o:hr="t"/>
        </w:pict>
      </w:r>
    </w:p>
    <w:p>
      <w:pPr>
        <w:pStyle w:val="FirstParagraph"/>
      </w:pPr>
      <w:r>
        <w:rPr>
          <w:iCs/>
          <w:i/>
        </w:rPr>
        <w:t xml:space="preserve">This Book Report was compiled based on current market analyses, academic publications from Kyoto University, and industry reports regarding healthcare technology trends in Japan.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Biomedical Engineering in Japan Kyoto</dc:title>
  <dc:creator/>
  <dc:language>en</dc:language>
  <cp:keywords/>
  <dcterms:created xsi:type="dcterms:W3CDTF">2026-07-29T07:02:56Z</dcterms:created>
  <dcterms:modified xsi:type="dcterms:W3CDTF">2026-07-29T07:02:56Z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