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8" w:name="X903f71a791d2a65ea4307304c732e1fe100146d"/>
    <w:p>
      <w:pPr>
        <w:pStyle w:val="Heading1"/>
      </w:pPr>
      <w:r>
        <w:t xml:space="preserve">Book Report: The Biomedical Engineer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Development Committee, Yangon Health Sector</w:t>
      </w:r>
      <w:r>
        <w:br/>
      </w:r>
      <w:r>
        <w:t xml:space="preserve">: Senior Analyst on Technical Education and Healthcare Infrastructure</w:t>
      </w:r>
    </w:p>
    <w:bookmarkStart w:id="20" w:name="executive-summary"/>
    <w:p>
      <w:pPr>
        <w:pStyle w:val="Heading2"/>
      </w:pPr>
      <w:r>
        <w:t xml:space="preserve">Executive Summary</w:t>
      </w:r>
    </w:p>
    <w:p>
      <w:pPr>
        <w:pStyle w:val="FirstParagraph"/>
      </w:pPr>
      <w:r>
        <w:t xml:space="preserve">This book report provides a comprehensive analysis of the role, challenges, and future potential of the Biomedical Engineer within the specific context of Myanmar Yangon. As Yangon continues to serve as the economic and historical hub of Myanmar, it faces unique healthcare infrastructure challenges that require specialized technical expertise. The intersection of engineering precision and medical necessity is where the biomedical engineer thrives. This document explores how this profession is critical not just for maintaining equipment, but for elevating the standard of healthcare delivery in one of Southeast Asia's most populous cities.</w:t>
      </w:r>
    </w:p>
    <w:bookmarkEnd w:id="20"/>
    <w:bookmarkStart w:id="21" w:name="introduction-to-the-biomedical-engineer"/>
    <w:p>
      <w:pPr>
        <w:pStyle w:val="Heading2"/>
      </w:pPr>
      <w:r>
        <w:t xml:space="preserve">Introduction to the Biomedical Engineer</w:t>
      </w:r>
    </w:p>
    <w:p>
      <w:pPr>
        <w:pStyle w:val="FirstParagraph"/>
      </w:pPr>
      <w:r>
        <w:t xml:space="preserve">A</w:t>
      </w:r>
      <w:r>
        <w:t xml:space="preserve"> </w:t>
      </w:r>
      <w:r>
        <w:rPr>
          <w:bCs/>
          <w:b/>
        </w:rPr>
        <w:t xml:space="preserve">Biomedical Engineer</w:t>
      </w:r>
      <w:r>
        <w:t xml:space="preserve"> </w:t>
      </w:r>
      <w:r>
        <w:t xml:space="preserve">represents a fusion of two distinct disciplines: biology and engineering. In theoretical terms, these professionals apply engineering principles and design concepts to medicine and biology for healthcare purposes, such as diagnosing or treating patients. However, in the practical reality of developing nations, their role often expands into the realm of clinical engineering, procurement management, and technological innovation adapted to local constraints.</w:t>
      </w:r>
    </w:p>
    <w:p>
      <w:pPr>
        <w:pStyle w:val="BodyText"/>
      </w:pPr>
      <w:r>
        <w:t xml:space="preserve">The primary objective of a biomedical engineer is to ensure that medical devices are safe, effective and efficient. They work closely with healthcare providers to understand clinical needs and then design or implement solutions that meet those needs. Whether it is the calibration of an MRI machine in a private hospital in downtown Yangon or the maintenance of centrifuges in rural clinics feeding into the Yangon regional health system, their expertise is indispensable.</w:t>
      </w:r>
    </w:p>
    <w:bookmarkEnd w:id="21"/>
    <w:bookmarkStart w:id="22" w:name="X6a196bf506a45e53f22319efc4a3388637ebb5c"/>
    <w:p>
      <w:pPr>
        <w:pStyle w:val="Heading2"/>
      </w:pPr>
      <w:r>
        <w:t xml:space="preserve">The Context: Healthcare Infrastructure in Myanmar Yangon</w:t>
      </w:r>
    </w:p>
    <w:p>
      <w:pPr>
        <w:pStyle w:val="FirstParagraph"/>
      </w:pPr>
      <w:r>
        <w:t xml:space="preserve">To understand the necessity of this profession, one must first appreciate the setting.</w:t>
      </w:r>
      <w:r>
        <w:t xml:space="preserve"> </w:t>
      </w:r>
      <w:r>
        <w:rPr>
          <w:bCs/>
          <w:b/>
        </w:rPr>
        <w:t xml:space="preserve">Myanmar Yangon</w:t>
      </w:r>
      <w:r>
        <w:t xml:space="preserve"> </w:t>
      </w:r>
      <w:r>
        <w:t xml:space="preserve">is a city of contrasts. It possesses colonial-era infrastructure mixed with rapidly developing modern high-rises and bustling markets. The healthcare system reflects this duality, with private hospitals in areas like Kamayut and Dagon offering world-class technology, while public facilities often struggle with resource limitations.</w:t>
      </w:r>
    </w:p>
    <w:p>
      <w:pPr>
        <w:pStyle w:val="BodyText"/>
      </w:pPr>
      <w:r>
        <w:t xml:space="preserve">Yangon is home to the majority of Myanmar’s specialized medical centers. Institutions such as Yangon General Hospital serve as referral centers for complex cases from across the region. Consequently, these facilities house sophisticated diagnostic and therapeutic equipment including dialysis machines, ventilators, X-ray units, and laboratory analyzers. The presence of such high-value assets creates a heavy dependency on skilled technical personnel who can maintain their integrity.</w:t>
      </w:r>
    </w:p>
    <w:bookmarkEnd w:id="22"/>
    <w:bookmarkStart w:id="23" w:name="X274cc27fb68cb23335f36a468ea65100a74438a"/>
    <w:p>
      <w:pPr>
        <w:pStyle w:val="Heading2"/>
      </w:pPr>
      <w:r>
        <w:t xml:space="preserve">The Critical Role of the Biomedical Engineer in Yangon</w:t>
      </w:r>
    </w:p>
    <w:p>
      <w:pPr>
        <w:pStyle w:val="FirstParagraph"/>
      </w:pPr>
      <w:r>
        <w:t xml:space="preserve">In</w:t>
      </w:r>
      <w:r>
        <w:t xml:space="preserve"> </w:t>
      </w:r>
      <w:r>
        <w:rPr>
          <w:bCs/>
          <w:b/>
        </w:rPr>
        <w:t xml:space="preserve">Myanmar Yangon</w:t>
      </w:r>
      <w:r>
        <w:t xml:space="preserve">, the role of the biomedical engineer is often undervalued yet critically urgent. Unlike in developed nations where equipment replacement cycles are short and service contracts are readily available from multinational corporations, Yangon faces significant logistical and financial hurdles. Importing spare parts for medical equipment can be subject to customs delays, currency fluctuation issues, and supply chain disruptions.</w:t>
      </w:r>
    </w:p>
    <w:p>
      <w:pPr>
        <w:pStyle w:val="BodyText"/>
      </w:pPr>
      <w:r>
        <w:t xml:space="preserve">Therefore, the</w:t>
      </w:r>
      <w:r>
        <w:t xml:space="preserve"> </w:t>
      </w:r>
      <w:r>
        <w:rPr>
          <w:bCs/>
          <w:b/>
        </w:rPr>
        <w:t xml:space="preserve">Biomedical Engineer</w:t>
      </w:r>
      <w:r>
        <w:t xml:space="preserve"> </w:t>
      </w:r>
      <w:r>
        <w:t xml:space="preserve">in this context acts as more than just a technician. They are innovators who must often perform reverse-engineering or improvisation to keep life-saving machines operational. For instance, when a specific filter for an anesthesia machine is unavailable in the local market, a biomedical engineer might design an adapter using locally sourced materials that meets safety standards. This adaptability is crucial for the continuity of care in Yangon’s hospitals.</w:t>
      </w:r>
    </w:p>
    <w:bookmarkEnd w:id="23"/>
    <w:bookmarkStart w:id="24" w:name="challenges-facing-the-profession"/>
    <w:p>
      <w:pPr>
        <w:pStyle w:val="Heading2"/>
      </w:pPr>
      <w:r>
        <w:t xml:space="preserve">Challenges Facing the Profession</w:t>
      </w:r>
    </w:p>
    <w:p>
      <w:pPr>
        <w:pStyle w:val="FirstParagraph"/>
      </w:pPr>
      <w:r>
        <w:t xml:space="preserve">The practice of biomedical engineering in</w:t>
      </w:r>
      <w:r>
        <w:t xml:space="preserve"> </w:t>
      </w:r>
      <w:r>
        <w:rPr>
          <w:bCs/>
          <w:b/>
        </w:rPr>
        <w:t xml:space="preserve">Myanmar Yangon</w:t>
      </w:r>
      <w:r>
        <w:t xml:space="preserve"> </w:t>
      </w:r>
      <w:r>
        <w:t xml:space="preserve">is not without significant obstacles. One major challenge is the gap between academic education and practical application. While universities in Yangon, such as Yangon Technological University (YTU), offer degrees in engineering, the specialized curriculum for biomedical equipment management is still evolving. There is a need for more hands-on training modules that simulate real-world hospital environments.</w:t>
      </w:r>
    </w:p>
    <w:p>
      <w:pPr>
        <w:pStyle w:val="BodyText"/>
      </w:pPr>
      <w:r>
        <w:t xml:space="preserve">Another challenge is the lack of standardized protocols for equipment maintenance. In many facilities, machines are repaired only when they break down (reactive maintenance) rather than through scheduled preventive care (proactive maintenance). This leads to higher costs and longer downtimes. Biomedical engineers in Yangon must advocate for structured preventive maintenance programs to extend the lifespan of expensive medical technology.</w:t>
      </w:r>
    </w:p>
    <w:p>
      <w:pPr>
        <w:pStyle w:val="BodyText"/>
      </w:pPr>
      <w:r>
        <w:t xml:space="preserve">Furthermore, there is a brain-drain concern. Highly skilled biomedical engineers often seek opportunities abroad where salaries are higher and resources are more abundant. Retaining this talent in</w:t>
      </w:r>
      <w:r>
        <w:t xml:space="preserve"> </w:t>
      </w:r>
      <w:r>
        <w:rPr>
          <w:bCs/>
          <w:b/>
        </w:rPr>
        <w:t xml:space="preserve">Myanmar Yangon</w:t>
      </w:r>
      <w:r>
        <w:t xml:space="preserve"> </w:t>
      </w:r>
      <w:r>
        <w:t xml:space="preserve">requires institutional support, competitive compensation structures within public hospitals, and recognition of their vital role in patient survival.</w:t>
      </w:r>
    </w:p>
    <w:bookmarkEnd w:id="24"/>
    <w:bookmarkStart w:id="25" w:name="economic-and-social-impact"/>
    <w:p>
      <w:pPr>
        <w:pStyle w:val="Heading2"/>
      </w:pPr>
      <w:r>
        <w:t xml:space="preserve">Economic and Social Impact</w:t>
      </w:r>
    </w:p>
    <w:p>
      <w:pPr>
        <w:pStyle w:val="FirstParagraph"/>
      </w:pPr>
      <w:r>
        <w:t xml:space="preserve">The impact of effective biomedical engineering extends beyond the hospital walls. In</w:t>
      </w:r>
      <w:r>
        <w:t xml:space="preserve"> </w:t>
      </w:r>
      <w:r>
        <w:rPr>
          <w:bCs/>
          <w:b/>
        </w:rPr>
        <w:t xml:space="preserve">Myanmar Yangon</w:t>
      </w:r>
      <w:r>
        <w:t xml:space="preserve">, medical tourism is a growing sector. Patients from neighboring countries travel to Yangon for affordable yet high-quality healthcare. The reliability of medical equipment is a key factor in attracting these patients. If an MRI machine frequently goes down due to lack of technical support, the reputation of the hospital and the city suffers.</w:t>
      </w:r>
    </w:p>
    <w:p>
      <w:pPr>
        <w:pStyle w:val="BodyText"/>
      </w:pPr>
      <w:r>
        <w:t xml:space="preserve">Moreover, cost containment is a major issue for both private insurers and government health schemes. Broken machines lead to missed diagnoses or delayed treatments, which increases overall healthcare costs. A competent</w:t>
      </w:r>
      <w:r>
        <w:t xml:space="preserve"> </w:t>
      </w:r>
      <w:r>
        <w:rPr>
          <w:bCs/>
          <w:b/>
        </w:rPr>
        <w:t xml:space="preserve">Biomedical Engineer</w:t>
      </w:r>
      <w:r>
        <w:t xml:space="preserve"> </w:t>
      </w:r>
      <w:r>
        <w:t xml:space="preserve">helps control these costs by maximizing equipment utility and reducing the need for premature replacement of assets.</w:t>
      </w:r>
    </w:p>
    <w:bookmarkEnd w:id="25"/>
    <w:bookmarkStart w:id="26" w:name="recommendations-for-development"/>
    <w:p>
      <w:pPr>
        <w:pStyle w:val="Heading2"/>
      </w:pPr>
      <w:r>
        <w:t xml:space="preserve">Recommendations for Development</w:t>
      </w:r>
    </w:p>
    <w:p>
      <w:pPr>
        <w:pStyle w:val="FirstParagraph"/>
      </w:pPr>
      <w:r>
        <w:t xml:space="preserve">To strengthen the role of biomedical engineering in</w:t>
      </w:r>
      <w:r>
        <w:t xml:space="preserve"> </w:t>
      </w:r>
      <w:r>
        <w:rPr>
          <w:bCs/>
          <w:b/>
        </w:rPr>
        <w:t xml:space="preserve">Myanmar Yangon</w:t>
      </w:r>
      <w:r>
        <w:t xml:space="preserve">, several steps are recommended:</w:t>
      </w:r>
    </w:p>
    <w:p>
      <w:pPr>
        <w:numPr>
          <w:ilvl w:val="0"/>
          <w:numId w:val="1001"/>
        </w:numPr>
        <w:pStyle w:val="Compact"/>
      </w:pPr>
      <w:r>
        <w:rPr>
          <w:bCs/>
          <w:b/>
        </w:rPr>
        <w:t xml:space="preserve">Educational Reform:</w:t>
      </w:r>
      <w:r>
        <w:t xml:space="preserve"> </w:t>
      </w:r>
      <w:r>
        <w:t xml:space="preserve">Curricula should include modules on supply chain logistics and emergency repair techniques specific to tropical climates.</w:t>
      </w:r>
    </w:p>
    <w:p>
      <w:pPr>
        <w:numPr>
          <w:ilvl w:val="0"/>
          <w:numId w:val="1001"/>
        </w:numPr>
        <w:pStyle w:val="Compact"/>
      </w:pPr>
      <w:r>
        <w:t xml:space="preserve">Certification Bodies:: Establishing a professional certification body for biomedical engineers in Myanmar would standardize skills and elevate the profession’s status.</w:t>
      </w:r>
    </w:p>
    <w:p>
      <w:pPr>
        <w:numPr>
          <w:ilvl w:val="0"/>
          <w:numId w:val="1001"/>
        </w:numPr>
        <w:pStyle w:val="Compact"/>
      </w:pPr>
      <w:r>
        <w:rPr>
          <w:bCs/>
          <w:b/>
        </w:rPr>
        <w:t xml:space="preserve">Industry Partnerships:</w:t>
      </w:r>
      <w:r>
        <w:t xml:space="preserve"> </w:t>
      </w:r>
      <w:r>
        <w:t xml:space="preserve">Universities should partner with hospital administrations in Yangon to provide internship opportunities, ensuring graduates are job-ready.</w:t>
      </w:r>
    </w:p>
    <w:p>
      <w:pPr>
        <w:numPr>
          <w:ilvl w:val="0"/>
          <w:numId w:val="1001"/>
        </w:numPr>
        <w:pStyle w:val="Compact"/>
      </w:pPr>
      <w:r>
        <w:t xml:space="preserve">Digital Integration:: Implementing Computerized Maintenance Management Systems (CMMS) can help track equipment status proactively, requiring engineers skilled in digital tools.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 cornerstone of modern healthcare delivery. In the dynamic and challenging environment of</w:t>
      </w:r>
    </w:p>
    <w:p>
      <w:pPr>
        <w:pStyle w:val="BodyText"/>
      </w:pPr>
      <w:r>
        <w:t xml:space="preserve">Myanmar Yangon, their role transcends traditional engineering duties. They are guardians of medical technology, ensuring that life-saving devices remain functional amidst economic and logistical constraints.</w:t>
      </w:r>
    </w:p>
    <w:p>
      <w:pPr>
        <w:pStyle w:val="BodyText"/>
      </w:pPr>
      <w:r>
        <w:t xml:space="preserve">The future of healthcare in Yangon depends heavily on the development and support of this profession. By investing in education, creating professional standards, and recognizing the value these engineers bring to patient care, Myanmar can build a more resilient healthcare system. The story of biomedical engineering in</w:t>
      </w:r>
    </w:p>
    <w:p>
      <w:pPr>
        <w:pStyle w:val="BodyText"/>
      </w:pPr>
      <w:r>
        <w:t xml:space="preserve">Myanmar Yangon is one of resilience and innovation, highlighting how technical expertise can bridge gaps in social infrastructure.</w:t>
      </w:r>
    </w:p>
    <w:p>
      <w:pPr>
        <w:pStyle w:val="BodyText"/>
      </w:pPr>
      <w:r>
        <w:t xml:space="preserve">This report underscores that supporting biomedical engineers is not merely an administrative decision but a humanitarian imperative. As Yangon continues to grow as a regional hub, the caliber of its healthcare technology maintenance will define the quality of life for millions. Therefore, immediate attention to the training, retention, and empowerment of biomedical engineers is essential for sustainable health development in Myanmar.</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Myanmar Yangon</dc:title>
  <dc:creator/>
  <dc:language>en</dc:language>
  <cp:keywords/>
  <dcterms:created xsi:type="dcterms:W3CDTF">2026-07-29T07:51:59Z</dcterms:created>
  <dcterms:modified xsi:type="dcterms:W3CDTF">2026-07-29T07:51:59Z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