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cbdf062adcf921cf2e99fe695b841815b08ef82"/>
    <w:p>
      <w:pPr>
        <w:pStyle w:val="Heading1"/>
      </w:pPr>
      <w:r>
        <w:t xml:space="preserve">Book Report Analysis: The Intersection of Biomedical Engineering, Innovation, and Healthcare in South Africa Johannesburg</w:t>
      </w:r>
    </w:p>
    <w:p>
      <w:pPr>
        <w:pStyle w:val="FirstParagraph"/>
      </w:pPr>
      <w:r>
        <w:rPr>
          <w:bCs/>
          <w:b/>
        </w:rPr>
        <w:t xml:space="preserve">Date:</w:t>
      </w:r>
      <w:r>
        <w:t xml:space="preserve"> </w:t>
      </w:r>
      <w:r>
        <w:t xml:space="preserve">October 26, 2023</w:t>
      </w:r>
      <w:r>
        <w:br/>
      </w:r>
      <w:r>
        <w:rPr>
          <w:bCs/>
          <w:b/>
        </w:rPr>
        <w:t xml:space="preserve">Title:</w:t>
      </w:r>
      <w:r>
        <w:rPr>
          <w:iCs/>
          <w:i/>
        </w:rPr>
        <w:t xml:space="preserve">The Pulse of Progress: Biomedical Engineering as a Catalyst for Health Equity</w:t>
      </w:r>
      <w:r>
        <w:br/>
      </w:r>
      <w:r>
        <w:rPr>
          <w:iCs/>
          <w:i/>
        </w:rPr>
        <w:t xml:space="preserve">This report analyzes the critical role of the Biomedical Engineer within the specific socio-economic and industrial landscape of South Africa Johannesburg.</w:t>
      </w:r>
    </w:p>
    <w:bookmarkStart w:id="20" w:name="introduction"/>
    <w:p>
      <w:pPr>
        <w:pStyle w:val="Heading2"/>
      </w:pPr>
      <w:r>
        <w:t xml:space="preserve">1. Introduction</w:t>
      </w:r>
    </w:p>
    <w:p>
      <w:pPr>
        <w:pStyle w:val="FirstParagraph"/>
      </w:pPr>
      <w:r>
        <w:t xml:space="preserve">In recent years, the narrative surrounding healthcare infrastructure in developing nations has shifted from simple maintenance to innovative integration. This Book Report examines the multifaceted role of the Biomedical Engineer, not merely as a technician repairing machines, but as a strategic innovator crucial to national health outcomes. The focus is sharply directed toward South Africa Johannesburg, often referred to as "Egoli," the City of Gold. This metropolis serves as both an economic powerhouse and a testing ground for high-impact biomedical technologies. The purpose of this report is to explore how the profession of Biomedical Engineering intersects with the unique challenges and opportunities present in Johannesburg, thereby shaping the future of healthcare delivery in South Africa.</w:t>
      </w:r>
    </w:p>
    <w:bookmarkEnd w:id="20"/>
    <w:bookmarkStart w:id="21" w:name="X0831fd9c72d1301173a60fe76e783dacbea6fb2"/>
    <w:p>
      <w:pPr>
        <w:pStyle w:val="Heading2"/>
      </w:pPr>
      <w:r>
        <w:t xml:space="preserve">2. The Context: Healthcare Challenges in South Africa</w:t>
      </w:r>
    </w:p>
    <w:p>
      <w:pPr>
        <w:pStyle w:val="FirstParagraph"/>
      </w:pPr>
      <w:r>
        <w:t xml:space="preserve">To understand the necessity of this report, one must first contextualize the environment. South Africa operates under a dualistic health system: a well-resourced private sector and an overburdened public sector that serves approximately 84% of the population. Johannesburg, as the largest city in South Africa, represents this dichotomy most vividly. The public hospitals in areas such as Chris Hani Baragwanath Academic Hospital face immense pressure, managing high patient volumes with limited resources.</w:t>
      </w:r>
    </w:p>
    <w:p>
      <w:pPr>
        <w:pStyle w:val="BodyText"/>
      </w:pPr>
      <w:r>
        <w:t xml:space="preserve">In this landscape, technology is not a luxury; it is a lifeline. However, the efficacy of medical technology relies entirely on its availability and functionality. This creates a critical dependency on skilled professionals who can bridge the gap between advanced medical theory and practical clinical application. The Biomedical Engineer becomes the linchpin in this chain, ensuring that life-saving equipment remains operational despite harsh usage conditions or supply chain disruptions.</w:t>
      </w:r>
    </w:p>
    <w:bookmarkEnd w:id="21"/>
    <w:bookmarkStart w:id="24" w:name="Xceed27473a621ac36f97f87fc8ea40e9583b262"/>
    <w:p>
      <w:pPr>
        <w:pStyle w:val="Heading2"/>
      </w:pPr>
      <w:r>
        <w:t xml:space="preserve">3. Defining the Role of the Biomedical Engineer</w:t>
      </w:r>
    </w:p>
    <w:p>
      <w:pPr>
        <w:pStyle w:val="FirstParagraph"/>
      </w:pPr>
      <w:r>
        <w:t xml:space="preserve">A comprehensive review of literature regarding biomedical sciences highlights that a Biomedical Engineer is an interdisciplinary professional who combines engineering principles with medical and biological sciences. Unlike traditional mechanical engineers, a Biomedical Engineer must understand human physiology, tissue interaction, and clinical workflows. Their responsibilities typically encompass:</w:t>
      </w:r>
    </w:p>
    <w:p>
      <w:pPr>
        <w:numPr>
          <w:ilvl w:val="0"/>
          <w:numId w:val="1001"/>
        </w:numPr>
        <w:pStyle w:val="Compact"/>
      </w:pPr>
      <w:r>
        <w:rPr>
          <w:bCs/>
          <w:b/>
        </w:rPr>
        <w:t xml:space="preserve">Maintenance and Calibration:</w:t>
      </w:r>
      <w:r>
        <w:t xml:space="preserve"> </w:t>
      </w:r>
      <w:r>
        <w:t xml:space="preserve">Ensuring diagnostic imaging equipment (such as MRI and CT scanners) produces accurate results.</w:t>
      </w:r>
    </w:p>
    <w:p>
      <w:pPr>
        <w:numPr>
          <w:ilvl w:val="0"/>
          <w:numId w:val="1001"/>
        </w:numPr>
        <w:pStyle w:val="Compact"/>
      </w:pPr>
      <w:r>
        <w:rPr>
          <w:bCs/>
          <w:b/>
        </w:rPr>
        <w:t xml:space="preserve">Innovation and Design:</w:t>
      </w:r>
      <w:r>
        <w:t xml:space="preserve">Create low-cost, high-impact devices suitable for resource-constrained environments.</w:t>
      </w:r>
    </w:p>
    <w:p>
      <w:pPr>
        <w:numPr>
          <w:ilvl w:val="0"/>
          <w:numId w:val="1001"/>
        </w:numPr>
        <w:pStyle w:val="Compact"/>
      </w:pPr>
      <w:r>
        <w:rPr>
          <w:bCs/>
          <w:b/>
        </w:rPr>
        <w:t xml:space="preserve">Safety Compliance:</w:t>
      </w:r>
      <w:r>
        <w:t xml:space="preserve"> </w:t>
      </w:r>
      <w:r>
        <w:t xml:space="preserve">Ensuring equipment meets international safety standards to protect patients and staff.</w:t>
      </w:r>
    </w:p>
    <w:p>
      <w:pPr>
        <w:numPr>
          <w:ilvl w:val="0"/>
          <w:numId w:val="1000"/>
        </w:numPr>
        <w:pStyle w:val="Compact"/>
      </w:pPr>
      <w:r>
        <w:t xml:space="preserve">Traumatic Analysis:The root cause of equipment failure to prevent recurrence in high-throughput hospital settings like those in Johannesburg.</w:t>
      </w:r>
    </w:p>
    <w:p>
      <w:pPr>
        <w:pStyle w:val="FirstParagraph"/>
      </w:pPr>
      <w:r>
        <w:t xml:space="preserve">4. The Johannesburg Specific Context</w:t>
      </w:r>
    </w:p>
    <w:p>
      <w:pPr>
        <w:pStyle w:val="BodyText"/>
      </w:pPr>
      <w:r>
        <w:t xml:space="preserve">Johannesburg presents a unique case study for Biomedical Engineers. As the industrial heart of Africa, it houses the majority of South Africa’s advanced medical facilities and research institutions, such as the University of Witwatersrand (Wits) and major private hospital groups like Netcare and Mediclinic. However, it also surrounds itself with townships that lack basic healthcare access.</w:t>
      </w:r>
    </w:p>
    <w:bookmarkStart w:id="22" w:name="bridging-the-urban-divide"/>
    <w:p>
      <w:pPr>
        <w:pStyle w:val="Heading3"/>
      </w:pPr>
      <w:r>
        <w:t xml:space="preserve">4.1 Bridging the Urban Divide</w:t>
      </w:r>
    </w:p>
    <w:p>
      <w:pPr>
        <w:pStyle w:val="FirstParagraph"/>
      </w:pPr>
      <w:r>
        <w:t xml:space="preserve">In Johannesburg, a Biomedical Engineer is often required to be mobile and adaptable. They must manage sophisticated equipment in Sandton’s luxury clinics while simultaneously supporting outreach programs in Soweto or Alexandra. This duality requires a mindset of "frugal innovation." Engineers here are tasked with maintaining high-end technology on tight budgets, extending the lifespan of legacy equipment, and sometimes designing portable diagnostic tools that can be transported to remote community health centers.</w:t>
      </w:r>
    </w:p>
    <w:bookmarkEnd w:id="22"/>
    <w:bookmarkStart w:id="23" w:name="the-impact-of-disease-burden"/>
    <w:p>
      <w:pPr>
        <w:pStyle w:val="Heading3"/>
      </w:pPr>
      <w:r>
        <w:t xml:space="preserve">4.2 The Impact of Disease Burden</w:t>
      </w:r>
    </w:p>
    <w:p>
      <w:pPr>
        <w:pStyle w:val="FirstParagraph"/>
      </w:pPr>
      <w:r>
        <w:t xml:space="preserve">Johannesburg has one of the highest burdens of Tuberculosis (TB) and HIV in the world. Consequently, Biomedical Engineers in this region specialize in maintaining specific equipment related to these conditions: sputum analysis machines, rapid diagnostic test kits dispensers, and antiretroviral therapy adherence monitoring devices. The report notes that engineers who understand the clinical epidemiology of Johannesburg are more effective because they prioritize maintenance schedules based on disease prevalence data rather than arbitrary timelines.</w:t>
      </w:r>
    </w:p>
    <w:bookmarkEnd w:id="23"/>
    <w:bookmarkEnd w:id="24"/>
    <w:bookmarkStart w:id="25" w:name="educational-and-professional-pathways"/>
    <w:p>
      <w:pPr>
        <w:pStyle w:val="Heading2"/>
      </w:pPr>
      <w:r>
        <w:t xml:space="preserve">5. Educational and Professional Pathways</w:t>
      </w:r>
    </w:p>
    <w:p>
      <w:pPr>
        <w:pStyle w:val="FirstParagraph"/>
      </w:pPr>
      <w:r>
        <w:t xml:space="preserve">The growth of this profession in South Africa has been spurred by local universities offering specialized biomedical engineering degrees. Institutions in Gauteng, particularly around Johannesburg, have become hubs for research into telemedicine and mobile health (mHealth) solutions. The Book Report emphasizes that modern Biomedical Engineers must also possess strong project management skills. In South Africa Johannesburg, where infrastructure challenges such as load-shedding (electricity outages) are prevalent, engineers must integrate backup power systems and ruggedized equipment designs into their daily operations.</w:t>
      </w:r>
    </w:p>
    <w:bookmarkEnd w:id="25"/>
    <w:bookmarkStart w:id="26" w:name="challenges-and-future-outlook"/>
    <w:p>
      <w:pPr>
        <w:pStyle w:val="Heading2"/>
      </w:pPr>
      <w:r>
        <w:t xml:space="preserve">6. Challenges and Future Outlook</w:t>
      </w:r>
    </w:p>
    <w:p>
      <w:pPr>
        <w:pStyle w:val="FirstParagraph"/>
      </w:pPr>
      <w:r>
        <w:t xml:space="preserve">Despite the progress, several hurdles remain. There is a significant brain drain of skilled Biomedical Engineers leaving South Africa for opportunities in Europe or North America. This exodus threatens the sustainability of healthcare technology in Johannesburg’s public sector.</w:t>
      </w:r>
    </w:p>
    <w:p>
      <w:pPr>
        <w:pStyle w:val="BodyText"/>
      </w:pPr>
      <w:r>
        <w:t xml:space="preserve">Furthermore, procurement processes in government hospitals can be slow, leading to delays in acquiring spare parts for critical machinery. The report suggests that a new model of collaboration between private sector biomedical engineering firms and public health departments is essential. By leveraging the efficiency of private engineers and the reach of public hospitals, Johannesburg could serve as a model for the rest of Africa.</w:t>
      </w:r>
    </w:p>
    <w:bookmarkEnd w:id="26"/>
    <w:bookmarkStart w:id="27" w:name="conclusion"/>
    <w:p>
      <w:pPr>
        <w:pStyle w:val="Heading2"/>
      </w:pPr>
      <w:r>
        <w:t xml:space="preserve">7. Conclusion</w:t>
      </w:r>
    </w:p>
    <w:p>
      <w:pPr>
        <w:pStyle w:val="FirstParagraph"/>
      </w:pPr>
      <w:r>
        <w:t xml:space="preserve">In conclusion, this Book Report affirms that the Biomedical Engineer is not merely a support role but a central pillar in the healthcare infrastructure of South Africa Johannesburg. The complexity of operating in a major African metropolis with deep inequalities requires engineers who are technically proficient, socially aware, and innovative.</w:t>
      </w:r>
    </w:p>
    <w:p>
      <w:pPr>
        <w:pStyle w:val="BodyText"/>
      </w:pPr>
      <w:r>
        <w:t xml:space="preserve">The future of healthcare in Johannesburg depends on strengthening this profession. This involves investing in local education programs, creating retention incentives for engineers, and fostering international partnerships that bring cutting-edge technology to the ground level. By focusing on the specific needs of South Africa Johannesburg’s diverse population, Biomedical Engineers can drive a revolution in health equity, ensuring that technology serves humanity effectively across all socioeconomic strata.</w:t>
      </w:r>
    </w:p>
    <w:bookmarkEnd w:id="27"/>
    <w:bookmarkStart w:id="28" w:name="recommendations"/>
    <w:p>
      <w:pPr>
        <w:pStyle w:val="Heading2"/>
      </w:pPr>
      <w:r>
        <w:t xml:space="preserve">8. Recommendations</w:t>
      </w:r>
    </w:p>
    <w:p>
      <w:pPr>
        <w:numPr>
          <w:ilvl w:val="0"/>
          <w:numId w:val="1002"/>
        </w:numPr>
        <w:pStyle w:val="Compact"/>
      </w:pPr>
      <w:r>
        <w:rPr>
          <w:bCs/>
          <w:b/>
        </w:rPr>
        <w:t xml:space="preserve">Government Policy:</w:t>
      </w:r>
      <w:r>
        <w:t xml:space="preserve">Incentivize local manufacturing of biomedical components to reduce import dependency.</w:t>
      </w:r>
      <w:r>
        <w:rPr>
          <w:bCs/>
          <w:b/>
        </w:rPr>
        <w:t xml:space="preserve">Educational Curricula:</w:t>
      </w:r>
      <w:r>
        <w:t xml:space="preserve">Mandate clinical rotations for engineering students in Johannesburg public hospitals to foster empathy and practical understanding.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Biomedical Engineering in South Africa Johannesburg</dc:title>
  <dc:creator/>
  <dc:language>en</dc:language>
  <cp:keywords/>
  <dcterms:created xsi:type="dcterms:W3CDTF">2026-07-30T00:34:33Z</dcterms:created>
  <dcterms:modified xsi:type="dcterms:W3CDTF">2026-07-30T00:34:33Z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