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c27551ea4f471e703ec466649af0812c61fdb1d"/>
    <w:p>
      <w:pPr>
        <w:pStyle w:val="Heading1"/>
      </w:pPr>
      <w:r>
        <w:t xml:space="preserve">Book Report</w:t>
      </w:r>
      <w:r>
        <w:br/>
      </w:r>
      <w:r>
        <w:t xml:space="preserve">The Evolution and Impact of Biomedical Engineering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Sciences and Technology Review Board</w:t>
      </w:r>
      <w:r>
        <w:br/>
      </w:r>
      <w:r>
        <w:rPr>
          <w:bCs/>
          <w:b/>
        </w:rPr>
        <w:t xml:space="preserve">From:</w:t>
      </w:r>
      <w:r>
        <w:t xml:space="preserve">[Your Name/AI Assistant]</w:t>
      </w:r>
      <w:r>
        <w:br/>
      </w:r>
      <w:r>
        <w:t xml:space="preserve">An Analytical Overview of Biomedical Engineering Prospects in Sri Lanka, Colombo</w:t>
      </w:r>
    </w:p>
    <w:bookmarkStart w:id="20" w:name="introduction"/>
    <w:p>
      <w:pPr>
        <w:pStyle w:val="Heading2"/>
      </w:pPr>
      <w:r>
        <w:t xml:space="preserve">1. Introduction</w:t>
      </w:r>
    </w:p>
    <w:p>
      <w:pPr>
        <w:pStyle w:val="FirstParagraph"/>
      </w:pPr>
      <w:r>
        <w:t xml:space="preserve">The intersection of technology and healthcare has given rise to one of the most dynamic professions of the twenty-first century: the Biomedical Engineer. This book report serves as a comprehensive analysis of literature, industry reports, and case studies regarding the role, challenges, and future trajectory of Biomedical Engineering within a specific geographic context: Sri Lanka, Colombo. As Colombo emerges as a growing medical tourism hub in South Asia, understanding the infrastructure that supports advanced medical care becomes paramount. The central thesis of this review is that while Sri Lanka possesses a robust foundation in general healthcare services, the specialized field of Biomedical Engineering requires significant strategic investment to fully realize its potential within Colombo’s rapidly developing urban landscape.</w:t>
      </w:r>
    </w:p>
    <w:bookmarkEnd w:id="20"/>
    <w:bookmarkStart w:id="21" w:name="contextualizing-the-profession"/>
    <w:p>
      <w:pPr>
        <w:pStyle w:val="Heading2"/>
      </w:pPr>
      <w:r>
        <w:t xml:space="preserve">2. Contextualizing the Profession</w:t>
      </w:r>
    </w:p>
    <w:p>
      <w:pPr>
        <w:pStyle w:val="FirstParagraph"/>
      </w:pPr>
      <w:r>
        <w:t xml:space="preserve">A Biomedical Engineer is not merely a technician; they are innovators who apply engineering principles and design concepts to medicine and biology for healthcare purposes, such as diagnosing or treating patients. The literature extensively covers four main sub-disciplines: biomaterials, biomechanics, clinical engineering (medical devices), and neural engineering. In the context of Sri Lanka, Colombo represents the epicenter of clinical engineering activity. Most tertiary care hospitals with advanced diagnostic imaging capabilities—such as MRI and CT scanners—are located in the Western Province, with a heavy concentration in Colombo.</w:t>
      </w:r>
    </w:p>
    <w:p>
      <w:pPr>
        <w:pStyle w:val="BodyText"/>
      </w:pPr>
      <w:r>
        <w:t xml:space="preserve">The reports reviewed indicate a critical gap between the procurement of high-end medical equipment by private and public institutions in Colombo and the availability of skilled personnel to maintain, calibrate, and innovate around these devices. This gap highlights why dedicated resources for Biomedical Engineering education and professional development are essential. Without a strong cadre of local Biomedical Engineers, Sri Lanka remains dependent on foreign experts for critical maintenance, leading to increased operational costs and potential downtime in life-saving equipment.</w:t>
      </w:r>
    </w:p>
    <w:bookmarkEnd w:id="21"/>
    <w:bookmarkStart w:id="22" w:name="the-healthcare-landscape-in-colombo"/>
    <w:p>
      <w:pPr>
        <w:pStyle w:val="Heading2"/>
      </w:pPr>
      <w:r>
        <w:t xml:space="preserve">3. The Healthcare Landscape in Colombo</w:t>
      </w:r>
    </w:p>
    <w:p>
      <w:pPr>
        <w:pStyle w:val="FirstParagraph"/>
      </w:pPr>
      <w:r>
        <w:t xml:space="preserve">Colombo is often described as the economic and medical heart of Sri Lanka. The city hosts a mix of state-run teaching hospitals, such as the National Hospital of Sri Lanka, alongside a burgeoning sector of private healthcare providers like Asiri, Nawaloka, and Southwind. The literature suggests that this dual system creates unique challenges for Biomedical Engineering professionals.</w:t>
      </w:r>
    </w:p>
    <w:p>
      <w:pPr>
        <w:pStyle w:val="BodyText"/>
      </w:pPr>
      <w:r>
        <w:t xml:space="preserve">"In Colombo, the disparity between public resource constraints and private sector agility drives two different models of biomedical maintenance. Public hospitals often struggle with budgetary approvals for spare parts, while private institutions in Colombo have embraced predictive maintenance technologies. However, both sectors suffer from a shortage of certified Biomedical Engineers."</w:t>
      </w:r>
    </w:p>
    <w:p>
      <w:pPr>
        <w:pStyle w:val="BodyText"/>
      </w:pPr>
      <w:r>
        <w:t xml:space="preserve">The growth of medical tourism in Colombo further complicates this landscape. International patients expect world-class standards not just in surgical expertise but also in the reliability and safety of medical technology. This expectation places pressure on local institutions to elevate their engineering standards. The reports emphasize that a lack of standardized protocols for equipment validation across different hospitals in Sri Lanka, Colombo, poses a risk to patient safety and hinders the country’s competitiveness as a regional medical destination.</w:t>
      </w:r>
    </w:p>
    <w:bookmarkEnd w:id="22"/>
    <w:bookmarkStart w:id="23" w:name="X94fd55262ce3b14544b26baf9bec50fb830bfab"/>
    <w:p>
      <w:pPr>
        <w:pStyle w:val="Heading2"/>
      </w:pPr>
      <w:r>
        <w:t xml:space="preserve">4. Educational and Professional Infrastructure</w:t>
      </w:r>
    </w:p>
    <w:p>
      <w:pPr>
        <w:pStyle w:val="FirstParagraph"/>
      </w:pPr>
      <w:r>
        <w:t xml:space="preserve">An analysis of the educational landscape reveals that while universities in Sri Lanka offer degrees in Electronics Engineering, Instrumentation Engineering, and Computer Systems Engineering, specialized undergraduate programs specifically titled "Biomedical Engineering" are still evolving. Most Biomedical Engineers currently practicing in Sri Lanka have transitioned from these broader engineering disciplines.</w:t>
      </w:r>
    </w:p>
    <w:p>
      <w:pPr>
        <w:pStyle w:val="BodyText"/>
      </w:pPr>
      <w:r>
        <w:t xml:space="preserve">The report highlights the work of institutions like the University of Moratuwa and the University of Peradeniya, which have introduced biomedical modules and research centers. However, there is a noted call for more specialized postgraduate training focused on regulatory affairs, medical device management systems (such as ISO 13485), and emerging technologies like AI in diagnostics. For Sri Lanka to thrive as a hub for innovation in healthcare technology, the academic infrastructure must align more closely with industry needs. The integration of internships within major hospitals in Colombo is cited as a best practice model that should be expanded.</w:t>
      </w:r>
    </w:p>
    <w:bookmarkEnd w:id="23"/>
    <w:bookmarkStart w:id="24" w:name="technological-trends-and-innovations"/>
    <w:p>
      <w:pPr>
        <w:pStyle w:val="Heading2"/>
      </w:pPr>
      <w:r>
        <w:t xml:space="preserve">5. Technological Trends and Innovations</w:t>
      </w:r>
    </w:p>
    <w:p>
      <w:pPr>
        <w:pStyle w:val="FirstParagraph"/>
      </w:pPr>
      <w:r>
        <w:t xml:space="preserve">The reviewed literature points to several key trends impacting Biomedical Engineers in Sri Lanka, Colombo:</w:t>
      </w:r>
    </w:p>
    <w:p>
      <w:pPr>
        <w:numPr>
          <w:ilvl w:val="0"/>
          <w:numId w:val="1001"/>
        </w:numPr>
        <w:pStyle w:val="Compact"/>
      </w:pPr>
      <w:r>
        <w:rPr>
          <w:bCs/>
          <w:b/>
        </w:rPr>
        <w:t xml:space="preserve">Digital Health Integration:</w:t>
      </w:r>
      <w:r>
        <w:t xml:space="preserve">The push for electronic health records (EHR) requires engineers who understand data interoperability and cybersecurity within medical devices.</w:t>
      </w:r>
    </w:p>
    <w:p>
      <w:pPr>
        <w:numPr>
          <w:ilvl w:val="0"/>
          <w:numId w:val="1001"/>
        </w:numPr>
        <w:pStyle w:val="Compact"/>
      </w:pPr>
      <w:r>
        <w:rPr>
          <w:bCs/>
          <w:b/>
        </w:rPr>
        <w:t xml:space="preserve">Rural-Urban Divide:</w:t>
      </w:r>
      <w:r>
        <w:t xml:space="preserve">While Colombo concentrates high-tech resources, Biomedical Engineers are increasingly tasked with designing low-cost, portable diagnostic tools suitable for rural areas. This decentralization strategy is crucial for national health equity.</w:t>
      </w:r>
    </w:p>
    <w:p>
      <w:pPr>
        <w:numPr>
          <w:ilvl w:val="0"/>
          <w:numId w:val="1001"/>
        </w:numPr>
        <w:pStyle w:val="Compact"/>
      </w:pPr>
      <w:r>
        <w:rPr>
          <w:bCs/>
          <w:b/>
        </w:rPr>
        <w:t xml:space="preserve">Additive Manufacturing:</w:t>
      </w:r>
      <w:r>
        <w:t xml:space="preserve">The potential for 3D printing in Sri Lanka allows local engineers to create custom prosthetics and surgical guides locally, reducing dependency on expensive imports. Several startups in Colombo are already piloting this technology.</w:t>
      </w:r>
    </w:p>
    <w:bookmarkEnd w:id="24"/>
    <w:bookmarkStart w:id="25" w:name="challenges-and-recommendations"/>
    <w:p>
      <w:pPr>
        <w:pStyle w:val="Heading2"/>
      </w:pPr>
      <w:r>
        <w:t xml:space="preserve">6. Challenges and Recommendations</w:t>
      </w:r>
    </w:p>
    <w:p>
      <w:pPr>
        <w:pStyle w:val="FirstParagraph"/>
      </w:pPr>
      <w:r>
        <w:t xml:space="preserve">The analysis identifies several systemic barriers. First is the regulatory framework; while Sri Lanka has begun to formalize medical device regulations, enforcement and rapid adaptation to new technologies lag behind global standards. Second is brain drain; many highly skilled engineers from Sri Lanka seek opportunities abroad due to perceived limitations in local research funding and career progression.</w:t>
      </w:r>
    </w:p>
    <w:p>
      <w:pPr>
        <w:pStyle w:val="BodyText"/>
      </w:pPr>
      <w:r>
        <w:rPr>
          <w:bCs/>
          <w:b/>
        </w:rPr>
        <w:t xml:space="preserve">Recommendations:</w:t>
      </w:r>
    </w:p>
    <w:p>
      <w:pPr>
        <w:numPr>
          <w:ilvl w:val="0"/>
          <w:numId w:val="1002"/>
        </w:numPr>
        <w:pStyle w:val="Compact"/>
      </w:pPr>
      <w:r>
        <w:rPr>
          <w:bCs/>
          <w:b/>
        </w:rPr>
        <w:t xml:space="preserve">Government Policy:</w:t>
      </w:r>
      <w:r>
        <w:t xml:space="preserve">The Ministry of Health and the Ministry of Technology should collaborate to establish a national registry for Biomedical Engineers, ensuring standardized certification.</w:t>
      </w:r>
    </w:p>
    <w:p>
      <w:pPr>
        <w:numPr>
          <w:ilvl w:val="0"/>
          <w:numId w:val="1002"/>
        </w:numPr>
        <w:pStyle w:val="Compact"/>
      </w:pPr>
      <w:r>
        <w:rPr>
          <w:bCs/>
          <w:b/>
        </w:rPr>
        <w:t xml:space="preserve">Tax Incentives:</w:t>
      </w:r>
      <w:r>
        <w:t xml:space="preserve">Incentivize local manufacturing and R&amp;D in medical devices within Special Economic Zones in Colombo.</w:t>
      </w:r>
    </w:p>
    <w:p>
      <w:pPr>
        <w:numPr>
          <w:ilvl w:val="0"/>
          <w:numId w:val="1002"/>
        </w:numPr>
        <w:pStyle w:val="Compact"/>
      </w:pPr>
      <w:r>
        <w:rPr>
          <w:bCs/>
          <w:b/>
        </w:rPr>
        <w:t xml:space="preserve">Academic Reform:</w:t>
      </w:r>
      <w:r>
        <w:t xml:space="preserve">Promote dedicated BSc degrees in Biomedical Engineering and mandatory continuous professional development (CPD) for current practitioners.</w:t>
      </w:r>
    </w:p>
    <w:p>
      <w:pPr>
        <w:numPr>
          <w:ilvl w:val="0"/>
          <w:numId w:val="1002"/>
        </w:numPr>
        <w:pStyle w:val="Compact"/>
      </w:pPr>
      <w:r>
        <w:rPr>
          <w:bCs/>
          <w:b/>
        </w:rPr>
        <w:t xml:space="preserve">Cross-Sector Collaboration:</w:t>
      </w:r>
      <w:r>
        <w:t xml:space="preserve">Foster partnerships between universities, hospitals, and private tech firms to solve local healthcare problems using engineering solutions.</w:t>
      </w:r>
    </w:p>
    <w:bookmarkEnd w:id="25"/>
    <w:bookmarkStart w:id="26" w:name="conclusion"/>
    <w:p>
      <w:pPr>
        <w:pStyle w:val="Heading2"/>
      </w:pPr>
      <w:r>
        <w:t xml:space="preserve">7. Conclusion</w:t>
      </w:r>
    </w:p>
    <w:p>
      <w:pPr>
        <w:pStyle w:val="FirstParagraph"/>
      </w:pPr>
      <w:r>
        <w:t xml:space="preserve">In conclusion, this report underscores that Biomedical Engineering is not merely a supporting function but a critical pillar of modern healthcare infrastructure in Sri Lanka, Colombo. The city’s aspiration to become a leading medical tourism destination cannot be sustained without a robust ecosystem of engineering talent capable of maintaining and innovating medical technology. The literature consistently calls for increased investment in human capital, regulatory clarity, and public-private partnerships. By addressing these gaps, Sri Lanka can leverage its strategic location and educated workforce to transform Colombo into a regional center for biomedical innovation. The role of the Biomedical Engineer in this transformation is indispensable, serving as the bridge between complex medical needs and technological solutions.</w:t>
      </w:r>
    </w:p>
    <w:p>
      <w:pPr>
        <w:pStyle w:val="BodyText"/>
      </w:pPr>
      <w:r>
        <w:t xml:space="preserve">The future of healthcare in Sri Lanka depends not only on the skill of doctors but on the ingenuity and dedication of its engineers. It is imperative that stakeholders recognize this synergy to build a resilient and advanced health system for all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Biomedical Engineering in Sri Lanka, Colombo</dc:title>
  <dc:creator/>
  <cp:keywords/>
  <dcterms:created xsi:type="dcterms:W3CDTF">2026-07-29T08:38:59Z</dcterms:created>
  <dcterms:modified xsi:type="dcterms:W3CDTF">2026-07-29T08:38:59Z</dcterms:modified>
</cp:coreProperties>
</file>

<file path=docProps/custom.xml><?xml version="1.0" encoding="utf-8"?>
<Properties xmlns="http://schemas.openxmlformats.org/officeDocument/2006/custom-properties" xmlns:vt="http://schemas.openxmlformats.org/officeDocument/2006/docPropsVTypes"/>
</file>