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Xc000bdae792dbc19e29bf389685fcefe15022f4"/>
    <w:p>
      <w:pPr>
        <w:pStyle w:val="Heading1"/>
      </w:pPr>
      <w:r>
        <w:rPr>
          <w:bCs/>
          <w:b/>
        </w:rPr>
        <w:t xml:space="preserve">Book Report:</w:t>
      </w:r>
      <w:r>
        <w:t xml:space="preserve"> </w:t>
      </w:r>
      <w:r>
        <w:t xml:space="preserve">Navigating Healthcare Innovation through Biomedical Engineering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Biomedical Engineering in Tanzania Dar es Salaam</dc:title>
  <dc:creator/>
  <dc:language>en</dc:language>
  <cp:keywords/>
  <dcterms:created xsi:type="dcterms:W3CDTF">2026-09-27T14:11:39Z</dcterms:created>
  <dcterms:modified xsi:type="dcterms:W3CDTF">2026-09-27T14:11:39Z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