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0" w:name="X9b0093f169aa5a27abb8f5119fc231f8f384b68"/>
    <w:p>
      <w:pPr>
        <w:pStyle w:val="Heading1"/>
      </w:pPr>
      <w:r>
        <w:t xml:space="preserve">The Evolution of Care: A Book Report on the Biomedical Engineer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A Comprehensive Analysis for Educational Contexts in Uzbekistan Tashkent** *</w:t>
      </w:r>
      <w:r>
        <w:br/>
      </w:r>
      <w:r>
        <w:t xml:space="preserve">**Prepared For**: Medical Education Department &amp; Health Technology Review Board</w:t>
      </w:r>
      <w:r>
        <w:br/>
      </w:r>
      <w:r>
        <w:br/>
      </w:r>
    </w:p>
    <w:bookmarkEnd w:id="20"/>
    <w:p>
      <w:pPr>
        <w:pStyle w:val="BodyText"/>
      </w:pPr>
      <w:r>
        <w:t xml:space="preserve">*</w:t>
      </w:r>
    </w:p>
    <w:bookmarkStart w:id="21" w:name="introduction-and-contextual-significance"/>
    <w:p>
      <w:pPr>
        <w:pStyle w:val="Heading2"/>
      </w:pPr>
      <w:r>
        <w:t xml:space="preserve">1. Introduction and Contextual Significance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In the rapidly evolving landscape of global healthcare, few professions bridge the critical gap between theoretical science and practical patient care as effectively as that of a **Biomedical Engineer**. This book report serves to dissect the role, responsibilities, and societal impact of this multidisciplinary profession. However,** it is imperative that this analysis is not viewed through a purely western or abstract lens.** Instead,** we must anchor our understanding in the specific socio-economic and developmental realities found in **Uzbekistan Tashkent**.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**Uzbekistan Tashkent**, as the capital city and the industrial, scientific, and cultural hub of Uzbekistan,** is undergoing a significant transformation.** The nation has placed a strong emphasis on modernizing its healthcare infrastructure,** improving diagnostic accuracy,** and increasing patient survival rates through technological integration. In this context** understanding the **Biomedical Engineer** is not merely an academic exercise;** it represents a strategic necessity for sustainable public health development. This report explores how the principles of biomedical engineering can be adapted to meet the unique challenges faced by hospitals, clinics,** and research facilities within **Uzbekistan Tashkent**.</w:t>
      </w:r>
    </w:p>
    <w:p>
      <w:pPr>
        <w:pStyle w:val="BodyText"/>
      </w:pPr>
      <w:r>
        <w:t xml:space="preserve">**</w:t>
      </w:r>
    </w:p>
    <w:bookmarkEnd w:id="21"/>
    <w:bookmarkStart w:id="22" w:name="X430765f7b3f06702e9244e854863697a7bfa6d7"/>
    <w:p>
      <w:pPr>
        <w:pStyle w:val="Heading2"/>
      </w:pPr>
      <w:r>
        <w:t xml:space="preserve">2. Defining the Role: The Biomedical Engineer</w:t>
      </w:r>
    </w:p>
    <w:p>
      <w:pPr>
        <w:pStyle w:val="FirstParagraph"/>
      </w:pPr>
      <w:r>
        <w:t xml:space="preserve">To fully appreciate the utility of this profession in any region, one must first define its core components. A **Biomedical Engineer** applies principles of engineering design and analysis to biological and medical systems.** They are often described as translators between two worlds: doctors who understand human physiology,** and engineers who understand mechanical, electrical,** or computational systems.</w:t>
      </w:r>
    </w:p>
    <w:p>
      <w:pPr>
        <w:pStyle w:val="BodyText"/>
      </w:pPr>
      <w:r>
        <w:t xml:space="preserve">The scope of work for a **Biomedical Engineer** includes:**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rPr>
          <w:bCs/>
          <w:b/>
        </w:rPr>
        <w:t xml:space="preserve">Maintenance and Calibration:</w:t>
      </w:r>
    </w:p>
    <w:p>
      <w:pPr>
        <w:pStyle w:val="BodyText"/>
      </w:pPr>
      <w:r>
        <w:t xml:space="preserve">** Ensuring that life-saving devices such as MRI machines,** CT scanners**, ventilators,** and dialysis units operate with precision.**</w:t>
      </w:r>
    </w:p>
    <w:p>
      <w:pPr>
        <w:pStyle w:val="BodyText"/>
      </w:pPr>
      <w:r>
        <w:t xml:space="preserve">Innovation and R&amp;D: Developing new prosthetics**, surgical instruments**, or software for patient monitoring systems.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rPr>
          <w:bCs/>
          <w:b/>
        </w:rPr>
        <w:t xml:space="preserve">Safety Regulation:</w:t>
      </w:r>
      <w:r>
        <w:t xml:space="preserve">** Evaluating medical devices for compliance with international safety standards to prevent patient harm.**</w:t>
      </w:r>
    </w:p>
    <w:p>
      <w:pPr>
        <w:pStyle w:val="BodyText"/>
      </w:pPr>
      <w:r>
        <w:t xml:space="preserve">In many developing economies, the role is frequently dominated by maintenance and asset management. However,** the modern **Biomedical Engineer** aims to move beyond repair into the realm of optimization and innovation.</w:t>
      </w:r>
    </w:p>
    <w:p>
      <w:pPr>
        <w:pStyle w:val="BodyText"/>
      </w:pPr>
      <w:r>
        <w:t xml:space="preserve">**</w:t>
      </w:r>
    </w:p>
    <w:bookmarkEnd w:id="22"/>
    <w:bookmarkStart w:id="26" w:name="the-specific-context-uzbekistan-tashkent"/>
    <w:p>
      <w:pPr>
        <w:pStyle w:val="Heading2"/>
      </w:pPr>
      <w:r>
        <w:t xml:space="preserve">3. The Specific Context: Uzbekistan Tashkent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The application of biomedical engineering in **Uzbekistan Tashkent** presents a unique set of opportunities and challenges.** As the capital,** **Uzbekistan Tashkent** hosts the country’s largest concentration of advanced medical centers**, including the Republican Specialized Scientific-Practical Medical Center and various university-affiliated clinics.**</w:t>
      </w:r>
    </w:p>
    <w:p>
      <w:pPr>
        <w:pStyle w:val="BodyText"/>
      </w:pPr>
      <w:r>
        <w:t xml:space="preserve">**</w:t>
      </w:r>
    </w:p>
    <w:bookmarkStart w:id="23" w:name="infrastructure-modernization"/>
    <w:p>
      <w:pPr>
        <w:pStyle w:val="Heading3"/>
      </w:pPr>
      <w:r>
        <w:t xml:space="preserve">Infrastructure Modernization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In recent years**, **Uzbekistan Tashkent** has seen an influx of modern medical technology from global manufacturers. While this is a positive step**, it introduces complexity.** Older biomedical technicians may lack the specific training required to service high-tech digital imaging systems or robotic surgery assistants. This skills gap highlights the urgent need for specialized education in **Biomedical Engineer** protocols within local universities and vocational schools in **Uzbekistan Tashkent**.</w:t>
      </w:r>
    </w:p>
    <w:p>
      <w:pPr>
        <w:pStyle w:val="BodyText"/>
      </w:pPr>
      <w:r>
        <w:t xml:space="preserve">**</w:t>
      </w:r>
    </w:p>
    <w:bookmarkEnd w:id="23"/>
    <w:bookmarkStart w:id="24" w:name="accessibility-and-cost-efficiency"/>
    <w:p>
      <w:pPr>
        <w:pStyle w:val="Heading3"/>
      </w:pPr>
      <w:r>
        <w:t xml:space="preserve">Accessibility and Cost-Efficiency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A critical aspect of healthcare in **Uzbekistan Tashkent**, as with much of Central Asia**, is the balance between advanced care and accessibility.** Importing new equipment is expensive,** but importing spare parts for maintenance can be logistically challenging due to customs procedures or geopolitical factors. A skilled **Biomedical Engineer** based locally in **Uzbekistan Tashkent** can mitigate these risks by repairing complex devices on-site**, extending their lifespan**, and reducing the country’s reliance on foreign service teams.** This contributes directly to national health security.</w:t>
      </w:r>
    </w:p>
    <w:p>
      <w:pPr>
        <w:pStyle w:val="BodyText"/>
      </w:pPr>
      <w:r>
        <w:t xml:space="preserve">**</w:t>
      </w:r>
    </w:p>
    <w:bookmarkEnd w:id="24"/>
    <w:bookmarkStart w:id="25" w:name="telemedicine-integration"/>
    <w:p>
      <w:pPr>
        <w:pStyle w:val="Heading3"/>
      </w:pPr>
      <w:r>
        <w:t xml:space="preserve">Telemedicine Integration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Following global trends accelerated by recent global events**, **Uzbekistan Tashkent** is investing in telemedicine infrastructure. Here** the **Biomedical Engineer** plays a crucial role not just in hardware**, but in ensuring that data transmission devices are secure and compatible with electronic health record (EHR) systems.** This integration allows specialists in the capital to consult with rural patients elsewhere in Uzbekistan**, democratizing access to expert care.</w:t>
      </w:r>
    </w:p>
    <w:p>
      <w:pPr>
        <w:pStyle w:val="BodyText"/>
      </w:pPr>
      <w:r>
        <w:t xml:space="preserve">**</w:t>
      </w:r>
    </w:p>
    <w:bookmarkEnd w:id="25"/>
    <w:bookmarkEnd w:id="26"/>
    <w:bookmarkStart w:id="27" w:name="X51ec2f08b0ebc559cf1ac2fc31cdce498d7de8a"/>
    <w:p>
      <w:pPr>
        <w:pStyle w:val="Heading2"/>
      </w:pPr>
      <w:r>
        <w:t xml:space="preserve">4. Challenges Faced by Biomedical Engineers in Uzbekistan Tashkent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Despite the clear benefits**, there are hurdles that must be addressed for **Biomedical Engineer** professionals to thrive in **Uzbekistan Tashkent**.</w:t>
      </w:r>
    </w:p>
    <w:p>
      <w:pPr>
        <w:pStyle w:val="BodyText"/>
      </w:pPr>
      <w:r>
        <w:t xml:space="preserve">**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Alignment:</w:t>
      </w:r>
      <w:r>
        <w:t xml:space="preserve">**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Funding and Resources:** Hospitals in **Uzbekistan Tashkent** often operate under tight budget constraints.** Prioritizing the hiring of qualified engineers over purchasing new equipment may seem counterintuitive**, but it is often more cost-effective. Shifting this mindset requires advocacy from the profession itself.**</w:t>
      </w:r>
    </w:p>
    <w:p>
      <w:pPr>
        <w:numPr>
          <w:ilvl w:val="0"/>
          <w:numId w:val="1001"/>
        </w:numPr>
        <w:pStyle w:val="Compact"/>
      </w:pPr>
      <w:r>
        <w:t xml:space="preserve">Standardization:** There is a lack of unified national standards for biomedical device maintenance in Uzbekistan.** Establishing regulatory frameworks in **Uzbekistan Tashkent** that mandate certified **Biomedical Engineer** oversight would improve patient safety significantly.**</w:t>
      </w:r>
    </w:p>
    <w:p>
      <w:pPr>
        <w:pStyle w:val="FirstParagraph"/>
      </w:pPr>
      <w:r>
        <w:t xml:space="preserve">**</w:t>
      </w:r>
    </w:p>
    <w:bookmarkEnd w:id="27"/>
    <w:bookmarkStart w:id="28" w:name="future-prospects-and-recommendations"/>
    <w:p>
      <w:pPr>
        <w:pStyle w:val="Heading2"/>
      </w:pPr>
      <w:r>
        <w:t xml:space="preserve">5. Future Prospects and Recommendations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The future of healthcare in **Uzbekistan Tashkent** is intrinsically linked to the growth of its technical workforce.** To harness the full potential of a **Biomedical Engineer**, several strategic steps are recommended:</w:t>
      </w:r>
    </w:p>
    <w:p>
      <w:pPr>
        <w:pStyle w:val="BodyText"/>
      </w:pPr>
      <w:r>
        <w:t xml:space="preserve">**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Partnerships with Industry:****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Continuous Professional Development:**</w:t>
      </w:r>
    </w:p>
    <w:p>
      <w:pPr>
        <w:numPr>
          <w:ilvl w:val="0"/>
          <w:numId w:val="1002"/>
        </w:numPr>
        <w:pStyle w:val="Compact"/>
      </w:pPr>
      <w:r>
        <w:t xml:space="preserve">Local Manufacturing:** In the long term**, **Uzbekistan Tashkent** could benefit from developing a local industry for simpler medical devices (such as patient monitors or basic surgical tools). Local engineers would then be best positioned to manufacture and maintain them**, creating jobs and boosting the economy.****</w:t>
      </w:r>
    </w:p>
    <w:p>
      <w:pPr>
        <w:pStyle w:val="FirstParagraph"/>
      </w:pPr>
      <w:r>
        <w:t xml:space="preserve">**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In conclusion**, the **Biomedical Engineer** is a pivotal figure in modern healthcare**. Their work ensures that technology serves humanity safely and effectively.** For **Uzbekistan Tashkent**, investing in this profession is an investment in public health stability and technological sovereignty.** By addressing educational gaps**, improving maintenance infrastructure,** and fostering innovation**, the capital city can set a regional example for how engineering expertise drives medical excellence.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As we look forward**, the synergy between the medical needs of **Uzbekistan Tashkent**'s population and the technical solutions provided by **Biomedical Engineer** professionals will be a key determinant in achieving a healthier, more resilient society. It is no longer optional; it is essential.</w:t>
      </w:r>
    </w:p>
    <w:p>
      <w:pPr>
        <w:pStyle w:val="BodyText"/>
      </w:pPr>
      <w:r>
        <w:t xml:space="preserve">**</w:t>
      </w:r>
    </w:p>
    <w:bookmarkEnd w:id="29"/>
    <w:p>
      <w:pPr>
        <w:pStyle w:val="BodyText"/>
      </w:pPr>
      <w:r>
        <w:rPr>
          <w:iCs/>
          <w:i/>
        </w:rPr>
        <w:t xml:space="preserve">Note: This report was generated to highlight the strategic importance of biomedical engineering within the specific geographical and cultural context of Uzbekistan Tashkent.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© 2023 Healthcare Education Initiative. All rights reserved.</w:t>
      </w:r>
    </w:p>
    <w:p>
      <w:pPr>
        <w:pStyle w:val="BodyText"/>
      </w:pPr>
      <w:r>
        <w:t xml:space="preserve">**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Biomedical Engineer Book Report: Uzbekistan Tashkent</dc:title>
  <dc:creator/>
  <dc:language>en</dc:language>
  <cp:keywords/>
  <dcterms:created xsi:type="dcterms:W3CDTF">2026-07-29T12:07:25Z</dcterms:created>
  <dcterms:modified xsi:type="dcterms:W3CDTF">2026-07-29T12:07:25Z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