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Complexity</w:t>
      </w:r>
      <w:r>
        <w:t xml:space="preserve"> </w:t>
      </w:r>
      <w:r>
        <w:t xml:space="preserve">–</w:t>
      </w:r>
      <w:r>
        <w:t xml:space="preserve"> </w:t>
      </w:r>
      <w:r>
        <w:t xml:space="preserve">The</w:t>
      </w:r>
      <w:r>
        <w:t xml:space="preserve"> </w:t>
      </w:r>
      <w:r>
        <w:t xml:space="preserve">Modern</w:t>
      </w:r>
      <w:r>
        <w:t xml:space="preserve"> </w:t>
      </w:r>
      <w:r>
        <w:t xml:space="preserve">Business</w:t>
      </w:r>
      <w:r>
        <w:t xml:space="preserve"> </w:t>
      </w:r>
      <w:r>
        <w:t xml:space="preserve">Consultant</w:t>
      </w:r>
      <w:r>
        <w:t xml:space="preserve"> </w:t>
      </w:r>
      <w:r>
        <w:t xml:space="preserve">in</w:t>
      </w:r>
      <w:r>
        <w:t xml:space="preserve"> </w:t>
      </w:r>
      <w:r>
        <w:t xml:space="preserve">Switzerland</w:t>
      </w:r>
    </w:p>
    <w:bookmarkStart w:id="20" w:name="book-report"/>
    <w:p>
      <w:pPr>
        <w:pStyle w:val="Heading1"/>
      </w:pPr>
      <w:r>
        <w:t xml:space="preserve">Book Report</w:t>
      </w:r>
    </w:p>
    <w:p>
      <w:pPr>
        <w:pStyle w:val="FirstParagraph"/>
      </w:pPr>
      <w:r>
        <w:rPr>
          <w:bCs/>
          <w:b/>
        </w:rPr>
        <w:t xml:space="preserve">Title of Analysis:</w:t>
      </w:r>
      <w:r>
        <w:br/>
      </w:r>
      <w:r>
        <w:t xml:space="preserve">The Strategic Architect: Mastering Business Consultant Methodologies in a Globalized Economy</w:t>
      </w:r>
      <w:r>
        <w:br/>
      </w:r>
      <w:r>
        <w:br/>
      </w:r>
    </w:p>
    <w:p>
      <w:pPr>
        <w:pStyle w:val="BodyText"/>
      </w:pPr>
      <w:r>
        <w:rPr>
          <w:bCs/>
          <w:b/>
        </w:rPr>
        <w:t xml:space="preserve">Focused Region:</w:t>
      </w:r>
      <w:r>
        <w:t xml:space="preserve"> </w:t>
      </w:r>
      <w:r>
        <w:t xml:space="preserve">Switzerland Zurich</w:t>
      </w:r>
      <w:r>
        <w:br/>
      </w:r>
      <w:r>
        <w:br/>
      </w:r>
    </w:p>
    <w:p>
      <w:pPr>
        <w:pStyle w:val="BodyText"/>
      </w:pPr>
      <w:r>
        <w:rPr>
          <w:bCs/>
          <w:b/>
        </w:rPr>
        <w:t xml:space="preserve">Date:</w:t>
      </w:r>
      <w:r>
        <w:t xml:space="preserve"> </w:t>
      </w:r>
      <w:r>
        <w:t xml:space="preserve">October 24, 2023</w:t>
      </w:r>
      <w:r>
        <w:br/>
      </w:r>
      <w:r>
        <w:br/>
      </w:r>
    </w:p>
    <w:p>
      <w:pPr>
        <w:pStyle w:val="BodyText"/>
      </w:pPr>
      <w:r>
        <w:rPr>
          <w:bCs/>
          <w:b/>
        </w:rPr>
        <w:t xml:space="preserve">Analyst Role:</w:t>
      </w:r>
      <w:r>
        <w:t xml:space="preserve"> </w:t>
      </w:r>
      <w:r>
        <w:t xml:space="preserve">Senior Strategic Advisor</w:t>
      </w:r>
    </w:p>
    <w:bookmarkEnd w:id="20"/>
    <w:bookmarkStart w:id="23" w:name="X8754419a4ae84a70b7aacb1e456bc39490ec7b7"/>
    <w:p>
      <w:pPr>
        <w:pStyle w:val="Heading1"/>
      </w:pPr>
      <w:r>
        <w:t xml:space="preserve">I. Introduction: The Intersection of Theory and Zurich Reality</w:t>
      </w:r>
    </w:p>
    <w:p>
      <w:pPr>
        <w:pStyle w:val="FirstParagraph"/>
      </w:pPr>
      <w:r>
        <w:t xml:space="preserve">In the contemporary landscape of international commerce, the role of a</w:t>
      </w:r>
      <w:r>
        <w:t xml:space="preserve"> </w:t>
      </w:r>
      <w:r>
        <w:rPr>
          <w:bCs/>
          <w:b/>
        </w:rPr>
        <w:t xml:space="preserve">Business Consultant</w:t>
      </w:r>
      <w:r>
        <w:br/>
      </w:r>
      <w:r>
        <w:br/>
      </w:r>
    </w:p>
    <w:p>
      <w:pPr>
        <w:pStyle w:val="BodyText"/>
      </w:pPr>
      <w:r>
        <w:t xml:space="preserve">The city itself is not merely a backdrop but an active participant in the business ecosystem. Known for its stability, precision, and high cost of operation, Zurich demands a specific caliber of advisory services. This report analyzes key themes from recent literature on management consulting through the lens of the</w:t>
      </w:r>
      <w:r>
        <w:t xml:space="preserve"> </w:t>
      </w:r>
      <w:r>
        <w:rPr>
          <w:bCs/>
          <w:b/>
        </w:rPr>
        <w:t xml:space="preserve">Switzerland Zurich</w:t>
      </w:r>
      <w:r>
        <w:br/>
      </w:r>
    </w:p>
    <w:bookmarkStart w:id="21" w:name="the-unique-fabric-of-switzerland-zurich"/>
    <w:p>
      <w:pPr>
        <w:pStyle w:val="Heading2"/>
      </w:pPr>
      <w:r>
        <w:t xml:space="preserve">The Unique Fabric of Switzerland Zurich</w:t>
      </w:r>
    </w:p>
    <w:p>
      <w:pPr>
        <w:pStyle w:val="FirstParagraph"/>
      </w:pPr>
      <w:r>
        <w:t xml:space="preserve">To understand the efficacy of any</w:t>
      </w:r>
      <w:r>
        <w:t xml:space="preserve"> </w:t>
      </w:r>
      <w:r>
        <w:rPr>
          <w:bCs/>
          <w:b/>
        </w:rPr>
        <w:t xml:space="preserve">Business Consultant</w:t>
      </w:r>
      <w:r>
        <w:br/>
      </w:r>
    </w:p>
    <w:p>
      <w:pPr>
        <w:pStyle w:val="BodyText"/>
      </w:pPr>
      <w:r>
        <w:t xml:space="preserve">Zurich is often described as a city where tradition meets innovation. It is the financial heart of Europe, hosting major banks and insurance giants, yet it has simultaneously emerged as a hub for fintech startups and digital transformation. For a</w:t>
      </w:r>
      <w:r>
        <w:t xml:space="preserve"> </w:t>
      </w:r>
      <w:r>
        <w:rPr>
          <w:bCs/>
          <w:b/>
        </w:rPr>
        <w:t xml:space="preserve">Business Consultant</w:t>
      </w:r>
      <w:r>
        <w:br/>
      </w:r>
    </w:p>
    <w:bookmarkEnd w:id="21"/>
    <w:bookmarkStart w:id="22" w:name="Xfb18fcb4b929b4d76ba36071c8c0240f14fe76b"/>
    <w:p>
      <w:pPr>
        <w:pStyle w:val="Heading2"/>
      </w:pPr>
      <w:r>
        <w:t xml:space="preserve">The Evolution of the Business Consultant Role</w:t>
      </w:r>
    </w:p>
    <w:p>
      <w:pPr>
        <w:pStyle w:val="FirstParagraph"/>
      </w:pPr>
      <w:r>
        <w:t xml:space="preserve">Historically, consulting was viewed as an external imposition—a temporary fix for structural issues. However, modern literature emphasizes that today’s</w:t>
      </w:r>
      <w:r>
        <w:t xml:space="preserve"> </w:t>
      </w:r>
      <w:r>
        <w:rPr>
          <w:bCs/>
          <w:b/>
        </w:rPr>
        <w:t xml:space="preserve">Business Consultant</w:t>
      </w:r>
      <w:r>
        <w:br/>
      </w:r>
    </w:p>
    <w:p>
      <w:pPr>
        <w:pStyle w:val="BodyText"/>
      </w:pPr>
      <w:r>
        <w:t xml:space="preserve">In the context of</w:t>
      </w:r>
      <w:r>
        <w:t xml:space="preserve"> </w:t>
      </w:r>
      <w:r>
        <w:rPr>
          <w:bCs/>
          <w:b/>
        </w:rPr>
        <w:t xml:space="preserve">Switzerland Zurich</w:t>
      </w:r>
      <w:r>
        <w:br/>
      </w:r>
    </w:p>
    <w:bookmarkEnd w:id="22"/>
    <w:bookmarkEnd w:id="23"/>
    <w:bookmarkStart w:id="27" w:name="Xa897ea9cdac2b58f3f0c3299752c4f2c8c90db9"/>
    <w:p>
      <w:pPr>
        <w:pStyle w:val="Heading1"/>
      </w:pPr>
      <w:r>
        <w:t xml:space="preserve">The Core Competencies Required in the Zurich Market</w:t>
      </w:r>
    </w:p>
    <w:p>
      <w:pPr>
        <w:pStyle w:val="FirstParagraph"/>
      </w:pPr>
      <w:r>
        <w:t xml:space="preserve">The analysis of current industry standards reveals three distinct pillars that define success for a</w:t>
      </w:r>
      <w:r>
        <w:t xml:space="preserve"> </w:t>
      </w:r>
      <w:r>
        <w:rPr>
          <w:bCs/>
          <w:b/>
        </w:rPr>
        <w:t xml:space="preserve">Business Consultant</w:t>
      </w:r>
      <w:r>
        <w:br/>
      </w:r>
    </w:p>
    <w:bookmarkStart w:id="24" w:name="pillar-1-precision-and-quality-assurance"/>
    <w:p>
      <w:pPr>
        <w:pStyle w:val="Heading3"/>
      </w:pPr>
      <w:r>
        <w:t xml:space="preserve">Pillar 1: Precision and Quality Assurance</w:t>
      </w:r>
    </w:p>
    <w:p>
      <w:pPr>
        <w:pStyle w:val="FirstParagraph"/>
      </w:pPr>
      <w:r>
        <w:t xml:space="preserve">Zurich is synonymous with precision, a trait deeply embedded in the Swiss cultural psyche. Whether dealing with mechanical engineering firms in the greater Zurich area or wealth management institutions downtown, clients expect data accuracy to be flawless. A</w:t>
      </w:r>
      <w:r>
        <w:t xml:space="preserve"> </w:t>
      </w:r>
      <w:r>
        <w:rPr>
          <w:bCs/>
          <w:b/>
        </w:rPr>
        <w:t xml:space="preserve">Business Consultant</w:t>
      </w:r>
      <w:r>
        <w:br/>
      </w:r>
    </w:p>
    <w:bookmarkEnd w:id="24"/>
    <w:bookmarkStart w:id="25" w:name="X1530c8803119776c408e50df6e5b1bd1d8049bf"/>
    <w:p>
      <w:pPr>
        <w:pStyle w:val="Heading3"/>
      </w:pPr>
      <w:r>
        <w:t xml:space="preserve">Pillar 2: Cultural Nuance and Language Proficiency</w:t>
      </w:r>
    </w:p>
    <w:p>
      <w:pPr>
        <w:pStyle w:val="FirstParagraph"/>
      </w:pPr>
      <w:r>
        <w:t xml:space="preserve">Navigating the corporate hierarchy in</w:t>
      </w:r>
      <w:r>
        <w:t xml:space="preserve"> </w:t>
      </w:r>
      <w:r>
        <w:rPr>
          <w:bCs/>
          <w:b/>
        </w:rPr>
        <w:t xml:space="preserve">Switzerland Zurich</w:t>
      </w:r>
      <w:r>
        <w:br/>
      </w:r>
    </w:p>
    <w:p>
      <w:pPr>
        <w:pStyle w:val="BodyText"/>
      </w:pPr>
      <w:r>
        <w:t xml:space="preserve">A</w:t>
      </w:r>
      <w:r>
        <w:t xml:space="preserve"> </w:t>
      </w:r>
      <w:r>
        <w:rPr>
          <w:bCs/>
          <w:b/>
        </w:rPr>
        <w:t xml:space="preserve">Business Consultant</w:t>
      </w:r>
      <w:r>
        <w:br/>
      </w:r>
    </w:p>
    <w:bookmarkEnd w:id="25"/>
    <w:bookmarkStart w:id="26" w:name="Xd1a3889f6f625d110ab89483d714cc875759d8e"/>
    <w:p>
      <w:pPr>
        <w:pStyle w:val="Heading3"/>
      </w:pPr>
      <w:r>
        <w:t xml:space="preserve">Pillar 3: Digital Fluency Amidst Traditionalism</w:t>
      </w:r>
    </w:p>
    <w:p>
      <w:pPr>
        <w:pStyle w:val="FirstParagraph"/>
      </w:pPr>
      <w:r>
        <w:t xml:space="preserve">The dichotomy of Zurich is its embrace of legacy systems alongside cutting-edge technology. A</w:t>
      </w:r>
      <w:r>
        <w:t xml:space="preserve"> </w:t>
      </w:r>
      <w:r>
        <w:rPr>
          <w:bCs/>
          <w:b/>
        </w:rPr>
        <w:t xml:space="preserve">Business Consultant</w:t>
      </w:r>
      <w:r>
        <w:br/>
      </w:r>
    </w:p>
    <w:bookmarkEnd w:id="26"/>
    <w:bookmarkEnd w:id="27"/>
    <w:bookmarkStart w:id="30" w:name="X114cc09f2c0206b767ae152da1bf97f05d10072"/>
    <w:p>
      <w:pPr>
        <w:pStyle w:val="Heading1"/>
      </w:pPr>
      <w:r>
        <w:t xml:space="preserve">Critical Challenges and Strategic Solutions</w:t>
      </w:r>
    </w:p>
    <w:p>
      <w:pPr>
        <w:pStyle w:val="FirstParagraph"/>
      </w:pPr>
      <w:r>
        <w:t xml:space="preserve">While the opportunities in</w:t>
      </w:r>
      <w:r>
        <w:t xml:space="preserve"> </w:t>
      </w:r>
      <w:r>
        <w:rPr>
          <w:bCs/>
          <w:b/>
        </w:rPr>
        <w:t xml:space="preserve">Switzerland Zurich</w:t>
      </w:r>
      <w:r>
        <w:br/>
      </w:r>
    </w:p>
    <w:bookmarkStart w:id="28" w:name="the-cost-benefit-paradox"/>
    <w:p>
      <w:pPr>
        <w:pStyle w:val="Heading2"/>
      </w:pPr>
      <w:r>
        <w:t xml:space="preserve">The Cost-Benefit Paradox</w:t>
      </w:r>
    </w:p>
    <w:p>
      <w:pPr>
        <w:pStyle w:val="FirstParagraph"/>
      </w:pPr>
      <w:r>
        <w:t xml:space="preserve">Zurich consistently ranks among the most expensive cities globally. For a</w:t>
      </w:r>
      <w:r>
        <w:t xml:space="preserve"> </w:t>
      </w:r>
      <w:r>
        <w:rPr>
          <w:bCs/>
          <w:b/>
        </w:rPr>
        <w:t xml:space="preserve">Business Consultant</w:t>
      </w:r>
      <w:r>
        <w:br/>
      </w:r>
    </w:p>
    <w:p>
      <w:pPr>
        <w:pStyle w:val="BodyText"/>
      </w:pPr>
      <w:r>
        <w:t xml:space="preserve">The literature suggests that consultants must pivot from selling "hours" to selling "outcomes." In</w:t>
      </w:r>
      <w:r>
        <w:t xml:space="preserve"> </w:t>
      </w:r>
      <w:r>
        <w:rPr>
          <w:bCs/>
          <w:b/>
        </w:rPr>
        <w:t xml:space="preserve">Switzerland Zurich</w:t>
      </w:r>
      <w:r>
        <w:br/>
      </w:r>
    </w:p>
    <w:bookmarkEnd w:id="28"/>
    <w:bookmarkStart w:id="29" w:name="the-talent-retention-crisis"/>
    <w:p>
      <w:pPr>
        <w:pStyle w:val="Heading2"/>
      </w:pPr>
      <w:r>
        <w:t xml:space="preserve">The Talent Retention Crisis</w:t>
      </w:r>
    </w:p>
    <w:p>
      <w:pPr>
        <w:pStyle w:val="FirstParagraph"/>
      </w:pPr>
      <w:r>
        <w:t xml:space="preserve">A recurring theme in recent case studies is the difficulty of retaining top talent in a competitive market. A</w:t>
      </w:r>
      <w:r>
        <w:t xml:space="preserve"> </w:t>
      </w:r>
      <w:r>
        <w:rPr>
          <w:bCs/>
          <w:b/>
        </w:rPr>
        <w:t xml:space="preserve">Business Consultant</w:t>
      </w:r>
      <w:r>
        <w:br/>
      </w:r>
    </w:p>
    <w:bookmarkEnd w:id="29"/>
    <w:bookmarkEnd w:id="30"/>
    <w:bookmarkStart w:id="31" w:name="Xe5de8fe656b20431009c4cf66c9aef9a4a44f01"/>
    <w:p>
      <w:pPr>
        <w:pStyle w:val="Heading1"/>
      </w:pPr>
      <w:r>
        <w:t xml:space="preserve">Cultural Integration and Stakeholder Management</w:t>
      </w:r>
    </w:p>
    <w:p>
      <w:pPr>
        <w:pStyle w:val="FirstParagraph"/>
      </w:pPr>
      <w:r>
        <w:t xml:space="preserve">One cannot discuss consulting in</w:t>
      </w:r>
      <w:r>
        <w:t xml:space="preserve"> </w:t>
      </w:r>
      <w:r>
        <w:rPr>
          <w:bCs/>
          <w:b/>
        </w:rPr>
        <w:t xml:space="preserve">Switzerland Zurich</w:t>
      </w:r>
      <w:r>
        <w:br/>
      </w:r>
    </w:p>
    <w:p>
      <w:pPr>
        <w:pStyle w:val="BodyText"/>
      </w:pPr>
      <w:r>
        <w:t xml:space="preserve">The concept of "Swissness" in business is characterized by discretion, reliability, and long-term thinking. A</w:t>
      </w:r>
      <w:r>
        <w:t xml:space="preserve"> </w:t>
      </w:r>
      <w:r>
        <w:rPr>
          <w:bCs/>
          <w:b/>
        </w:rPr>
        <w:t xml:space="preserve">Business Consultant</w:t>
      </w:r>
      <w:r>
        <w:br/>
      </w:r>
    </w:p>
    <w:p>
      <w:pPr>
        <w:pStyle w:val="BodyText"/>
      </w:pPr>
      <w:r>
        <w:t xml:space="preserve">Multicultural teams are the norm in Zurich’s international corporations. Therefore, a</w:t>
      </w:r>
      <w:r>
        <w:t xml:space="preserve"> </w:t>
      </w:r>
      <w:r>
        <w:rPr>
          <w:bCs/>
          <w:b/>
        </w:rPr>
        <w:t xml:space="preserve">Business Consultant</w:t>
      </w:r>
      <w:r>
        <w:br/>
      </w:r>
    </w:p>
    <w:bookmarkEnd w:id="31"/>
    <w:bookmarkStart w:id="32" w:name="Xff49cf3982f5a832a363fc45ac135fd79aa0630"/>
    <w:p>
      <w:pPr>
        <w:pStyle w:val="Heading1"/>
      </w:pPr>
      <w:r>
        <w:t xml:space="preserve">The Future Landscape: Sustainability and Ethics</w:t>
      </w:r>
    </w:p>
    <w:p>
      <w:pPr>
        <w:pStyle w:val="FirstParagraph"/>
      </w:pPr>
      <w:r>
        <w:t xml:space="preserve">Looking forward, the definition of a successful</w:t>
      </w:r>
      <w:r>
        <w:t xml:space="preserve"> </w:t>
      </w:r>
      <w:r>
        <w:rPr>
          <w:bCs/>
          <w:b/>
        </w:rPr>
        <w:t xml:space="preserve">Business Consultant</w:t>
      </w:r>
      <w:r>
        <w:br/>
      </w:r>
    </w:p>
    <w:p>
      <w:pPr>
        <w:pStyle w:val="BodyText"/>
      </w:pPr>
      <w:r>
        <w:t xml:space="preserve">Sustainability is no longer just a buzzword; it is a regulatory requirement and a market expectation in</w:t>
      </w:r>
      <w:r>
        <w:t xml:space="preserve"> </w:t>
      </w:r>
      <w:r>
        <w:rPr>
          <w:bCs/>
          <w:b/>
        </w:rPr>
        <w:t xml:space="preserve">Switzerland Zurich</w:t>
      </w:r>
      <w:r>
        <w:br/>
      </w:r>
    </w:p>
    <w:p>
      <w:pPr>
        <w:pStyle w:val="BodyText"/>
      </w:pPr>
      <w:r>
        <w:t xml:space="preserve">Ethical governance is paramount. In recent years, Swiss institutions have tightened their compliance frameworks significantly. A</w:t>
      </w:r>
      <w:r>
        <w:t xml:space="preserve"> </w:t>
      </w:r>
      <w:r>
        <w:rPr>
          <w:bCs/>
          <w:b/>
        </w:rPr>
        <w:t xml:space="preserve">Business Consultant</w:t>
      </w:r>
      <w:r>
        <w:br/>
      </w:r>
    </w:p>
    <w:bookmarkEnd w:id="32"/>
    <w:bookmarkStart w:id="33" w:name="Xebeb0501bb1eabeb6da67d86698cab9991b23da"/>
    <w:p>
      <w:pPr>
        <w:pStyle w:val="Heading1"/>
      </w:pPr>
      <w:r>
        <w:t xml:space="preserve">The Role of Technology in Consulting Methodologies</w:t>
      </w:r>
    </w:p>
    <w:p>
      <w:pPr>
        <w:pStyle w:val="FirstParagraph"/>
      </w:pPr>
      <w:r>
        <w:t xml:space="preserve">Digital transformation is reshaping how a</w:t>
      </w:r>
      <w:r>
        <w:t xml:space="preserve"> </w:t>
      </w:r>
      <w:r>
        <w:rPr>
          <w:bCs/>
          <w:b/>
        </w:rPr>
        <w:t xml:space="preserve">Business Consultant</w:t>
      </w:r>
      <w:r>
        <w:br/>
      </w:r>
    </w:p>
    <w:p>
      <w:pPr>
        <w:pStyle w:val="BodyText"/>
      </w:pPr>
      <w:r>
        <w:t xml:space="preserve">In</w:t>
      </w:r>
      <w:r>
        <w:t xml:space="preserve"> </w:t>
      </w:r>
      <w:r>
        <w:rPr>
          <w:bCs/>
          <w:b/>
        </w:rPr>
        <w:t xml:space="preserve">Switzerland Zurich</w:t>
      </w:r>
      <w:r>
        <w:br/>
      </w:r>
    </w:p>
    <w:bookmarkEnd w:id="33"/>
    <w:bookmarkStart w:id="34" w:name="X53d39ee4fcae7b306cd54c98b15b474cb83728c"/>
    <w:p>
      <w:pPr>
        <w:pStyle w:val="Heading1"/>
      </w:pPr>
      <w:r>
        <w:t xml:space="preserve">Ethical Considerations and Confidentiality</w:t>
      </w:r>
    </w:p>
    <w:p>
      <w:pPr>
        <w:pStyle w:val="FirstParagraph"/>
      </w:pPr>
      <w:r>
        <w:t xml:space="preserve">Perhaps the most critical aspect of this profession in</w:t>
      </w:r>
      <w:r>
        <w:t xml:space="preserve"> </w:t>
      </w:r>
      <w:r>
        <w:rPr>
          <w:bCs/>
          <w:b/>
        </w:rPr>
        <w:t xml:space="preserve">Switzerland Zurich</w:t>
      </w:r>
      <w:r>
        <w:br/>
      </w:r>
    </w:p>
    <w:p>
      <w:pPr>
        <w:pStyle w:val="BodyText"/>
      </w:pPr>
      <w:r>
        <w:t xml:space="preserve">This trust is the currency of consulting. A breach of confidentiality in such a close-knit business community can be devastating. Therefore, ethical frameworks must be robust, transparent, and aligned with Swiss legal standards. A</w:t>
      </w:r>
      <w:r>
        <w:t xml:space="preserve"> </w:t>
      </w:r>
      <w:r>
        <w:rPr>
          <w:bCs/>
          <w:b/>
        </w:rPr>
        <w:t xml:space="preserve">Business Consultant</w:t>
      </w:r>
      <w:r>
        <w:br/>
      </w:r>
    </w:p>
    <w:bookmarkEnd w:id="34"/>
    <w:bookmarkStart w:id="36" w:name="X051c6fe7320bffafee093bbd35a4c66d32dbbbb"/>
    <w:p>
      <w:pPr>
        <w:pStyle w:val="Heading1"/>
      </w:pPr>
      <w:r>
        <w:t xml:space="preserve">Conclusion: The Archetype of the Modern Advisor</w:t>
      </w:r>
    </w:p>
    <w:p>
      <w:pPr>
        <w:pStyle w:val="FirstParagraph"/>
      </w:pPr>
      <w:r>
        <w:t xml:space="preserve">In conclusion, the literature on management consulting paints a picture of a profession in rapid evolution. However, when applied to the specific context of</w:t>
      </w:r>
      <w:r>
        <w:t xml:space="preserve"> </w:t>
      </w:r>
      <w:r>
        <w:rPr>
          <w:bCs/>
          <w:b/>
        </w:rPr>
        <w:t xml:space="preserve">Switzerland Zurich</w:t>
      </w:r>
      <w:r>
        <w:br/>
      </w:r>
    </w:p>
    <w:p>
      <w:pPr>
        <w:pStyle w:val="BodyText"/>
      </w:pPr>
      <w:r>
        <w:t xml:space="preserve">A successful</w:t>
      </w:r>
      <w:r>
        <w:t xml:space="preserve"> </w:t>
      </w:r>
      <w:r>
        <w:rPr>
          <w:bCs/>
          <w:b/>
        </w:rPr>
        <w:t xml:space="preserve">Business Consultant</w:t>
      </w:r>
      <w:r>
        <w:br/>
      </w:r>
    </w:p>
    <w:p>
      <w:pPr>
        <w:pStyle w:val="BodyText"/>
      </w:pPr>
      <w:r>
        <w:t xml:space="preserve">The future belongs not to those who simply offer advice, but to those who can navigate the intricate web of Swiss precision, global connectivity, and ethical responsibility. For organizations in</w:t>
      </w:r>
      <w:r>
        <w:t xml:space="preserve"> </w:t>
      </w:r>
      <w:r>
        <w:rPr>
          <w:bCs/>
          <w:b/>
        </w:rPr>
        <w:t xml:space="preserve">Switzerland Zurich</w:t>
      </w:r>
      <w:r>
        <w:br/>
      </w:r>
    </w:p>
    <w:bookmarkStart w:id="35" w:name="bibliographic-note-on-methodology"/>
    <w:p>
      <w:pPr>
        <w:pStyle w:val="Heading3"/>
      </w:pPr>
      <w:r>
        <w:t xml:space="preserve">Bibliographic Note on Methodology</w:t>
      </w:r>
    </w:p>
    <w:p>
      <w:pPr>
        <w:pStyle w:val="FirstParagraph"/>
      </w:pPr>
      <w:r>
        <w:t xml:space="preserve">This report synthesizes themes from leading management journals, case studies specific to the DACH region (Germany, Austria, Switzerland), and strategic frameworks applicable to high-cost economic zones. The emphasis remains strictly on the practical application of</w:t>
      </w:r>
      <w:r>
        <w:t xml:space="preserve"> </w:t>
      </w:r>
      <w:r>
        <w:rPr>
          <w:bCs/>
          <w:b/>
        </w:rPr>
        <w:t xml:space="preserve">Business Consultant</w:t>
      </w:r>
      <w:r>
        <w:br/>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Complexity – The Modern Business Consultant in Switzerland</dc:title>
  <dc:creator/>
  <cp:keywords/>
  <dcterms:created xsi:type="dcterms:W3CDTF">2026-07-29T20:35:54Z</dcterms:created>
  <dcterms:modified xsi:type="dcterms:W3CDTF">2026-07-29T20:35:54Z</dcterms:modified>
</cp:coreProperties>
</file>

<file path=docProps/custom.xml><?xml version="1.0" encoding="utf-8"?>
<Properties xmlns="http://schemas.openxmlformats.org/officeDocument/2006/custom-properties" xmlns:vt="http://schemas.openxmlformats.org/officeDocument/2006/docPropsVTypes"/>
</file>