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Navigation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Windy</w:t>
      </w:r>
      <w:r>
        <w:t xml:space="preserve"> </w:t>
      </w:r>
      <w:r>
        <w:t xml:space="preserve">City</w:t>
      </w:r>
    </w:p>
    <w:bookmarkStart w:id="20" w:name="X2202f14ce6363fcfab3f554b13c5372534b7036"/>
    <w:p>
      <w:pPr>
        <w:pStyle w:val="Heading1"/>
      </w:pPr>
      <w:r>
        <w:t xml:space="preserve">Analytical Book Report: The Modern Business Consultant</w:t>
      </w:r>
    </w:p>
    <w:p>
      <w:pPr>
        <w:pStyle w:val="FirstParagraph"/>
      </w:pPr>
      <w:r>
        <w:rPr>
          <w:bCs/>
          <w:b/>
        </w:rPr>
        <w:t xml:space="preserve">Dedicated to the Professional Landscape of United States Chicago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Business Strategy Review. All rights reserved.</w:t>
      </w:r>
    </w:p>
    <w:p>
      <w:pPr>
        <w:pStyle w:val="BodyText"/>
      </w:pPr>
      <w:r>
        <w:rPr>
          <w:iCs/>
          <w:i/>
        </w:rPr>
        <w:t xml:space="preserve">This report was compiled with a focus on delivering actionable insights for professionals navigating the complexities of United States Chicago</w:t>
      </w:r>
      <w:r>
        <w:t xml:space="preserve">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Strategic Navigation in the Windy City</dc:title>
  <dc:creator/>
  <dc:language>en</dc:language>
  <cp:keywords/>
  <dcterms:created xsi:type="dcterms:W3CDTF">2026-07-30T06:18:12Z</dcterms:created>
  <dcterms:modified xsi:type="dcterms:W3CDTF">2026-07-30T06:18:12Z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