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Carpenter</w:t>
      </w:r>
      <w:r>
        <w:t xml:space="preserve"> </w:t>
      </w:r>
      <w:r>
        <w:t xml:space="preserve">of</w:t>
      </w:r>
      <w:r>
        <w:t xml:space="preserve"> </w:t>
      </w:r>
      <w:r>
        <w:t xml:space="preserve">Japan</w:t>
      </w:r>
      <w:r>
        <w:t xml:space="preserve"> </w:t>
      </w:r>
      <w:r>
        <w:t xml:space="preserve">Kyoto</w:t>
      </w:r>
    </w:p>
    <w:bookmarkStart w:id="28" w:name="X454bf8b3dcea9d483e0d87e5ce27b8d708dce8e"/>
    <w:p>
      <w:pPr>
        <w:pStyle w:val="Heading1"/>
      </w:pPr>
      <w:r>
        <w:t xml:space="preserve">A Book Report on the Artistry of the Carpenter in Japan Kyoto</w:t>
      </w:r>
    </w:p>
    <w:p>
      <w:pPr>
        <w:pStyle w:val="FirstParagraph"/>
      </w:pPr>
      <w:r>
        <w:rPr>
          <w:bCs/>
          <w:b/>
        </w:rPr>
        <w:t xml:space="preserve">Date:</w:t>
      </w:r>
      <w:r>
        <w:t xml:space="preserve"> </w:t>
      </w:r>
      <w:r>
        <w:t xml:space="preserve">October 24, 2023</w:t>
      </w:r>
      <w:r>
        <w:br/>
      </w:r>
    </w:p>
    <w:p>
      <w:pPr>
        <w:pStyle w:val="BodyText"/>
      </w:pPr>
      <w:r>
        <w:t xml:space="preserve">cultural Studies Division</w:t>
      </w:r>
      <w:r>
        <w:br/>
      </w:r>
    </w:p>
    <w:p>
      <w:pPr>
        <w:pStyle w:val="BodyText"/>
      </w:pPr>
      <w:r>
        <w:br/>
      </w:r>
    </w:p>
    <w:bookmarkStart w:id="20" w:name="i.-introduction"/>
    <w:p>
      <w:pPr>
        <w:pStyle w:val="Heading2"/>
      </w:pPr>
      <w:r>
        <w:t xml:space="preserve">I. Introduction</w:t>
      </w:r>
    </w:p>
    <w:p>
      <w:pPr>
        <w:pStyle w:val="FirstParagraph"/>
      </w:pPr>
      <w:r>
        <w:t xml:space="preserve">In the realm of traditional craftsmanship, few professions embody the intersection of spirituality, nature, and structural integrity as profoundly as that of the</w:t>
      </w:r>
      <w:r>
        <w:t xml:space="preserve"> </w:t>
      </w:r>
      <w:r>
        <w:t xml:space="preserve">Carpenter</w:t>
      </w:r>
      <w:r>
        <w:t xml:space="preserve">. This book report serves as an in-depth analysis and reflection on a seminal work that explores this vital trade within its most culturally significant context:</w:t>
      </w:r>
      <w:r>
        <w:t xml:space="preserve"> </w:t>
      </w:r>
      <w:r>
        <w:t xml:space="preserve">Japan Kyoto</w:t>
      </w:r>
      <w:r>
        <w:t xml:space="preserve">. Kyoto, known historically as the cultural heart of Japan and a city where history breathes through every wooden lattice and tiled roof, provides the perfect backdrop for understanding the nuances of traditional Japanese woodworking. The document aims to dissect how the role of the carpenter transcends mere construction, becoming an act of preservation for</w:t>
      </w:r>
      <w:r>
        <w:t xml:space="preserve"> </w:t>
      </w:r>
      <w:r>
        <w:t xml:space="preserve">Japan Kyoto</w:t>
      </w:r>
      <w:r>
        <w:t xml:space="preserve">'s intangible heritage.</w:t>
      </w:r>
    </w:p>
    <w:p>
      <w:pPr>
        <w:pStyle w:val="BodyText"/>
      </w:pPr>
      <w:r>
        <w:t xml:space="preserve">The primary thesis explored in our reading material is that the traditional</w:t>
      </w:r>
      <w:r>
        <w:t xml:space="preserve"> </w:t>
      </w:r>
      <w:r>
        <w:t xml:space="preserve">Carpenter</w:t>
      </w:r>
      <w:r>
        <w:t xml:space="preserve"> </w:t>
      </w:r>
      <w:r>
        <w:t xml:space="preserve">in Japan is not merely a builder but a guardian of ecological and cultural balance. Through the lens of Kyoto’s ancient shrines, temples, and machiya townhouses, we observe how specific joinery techniques and philosophical approaches to wood dictate the lifespan of structures that have stood for centuries. This report will elaborate on three key pillars: the spiritual significance of wood in</w:t>
      </w:r>
      <w:r>
        <w:t xml:space="preserve"> </w:t>
      </w:r>
      <w:r>
        <w:t xml:space="preserve">Japan Kyoto</w:t>
      </w:r>
      <w:r>
        <w:t xml:space="preserve">, the technical mastery required by a master</w:t>
      </w:r>
      <w:r>
        <w:t xml:space="preserve"> </w:t>
      </w:r>
      <w:r>
        <w:t xml:space="preserve">Carpenter</w:t>
      </w:r>
      <w:r>
        <w:t xml:space="preserve">, and the contemporary relevance of these traditions.</w:t>
      </w:r>
    </w:p>
    <w:bookmarkEnd w:id="20"/>
    <w:bookmarkStart w:id="21" w:name="X03b99c81f3fba81e7942a276aba0096799f832c"/>
    <w:p>
      <w:pPr>
        <w:pStyle w:val="Heading2"/>
      </w:pPr>
      <w:r>
        <w:t xml:space="preserve">II. The Spiritual and Philosophical Connection to Wood</w:t>
      </w:r>
    </w:p>
    <w:p>
      <w:pPr>
        <w:pStyle w:val="FirstParagraph"/>
      </w:pPr>
      <w:r>
        <w:t xml:space="preserve">To understand the work of a</w:t>
      </w:r>
      <w:r>
        <w:t xml:space="preserve"> </w:t>
      </w:r>
      <w:r>
        <w:t xml:space="preserve">Carpenter</w:t>
      </w:r>
      <w:r>
        <w:t xml:space="preserve"> </w:t>
      </w:r>
      <w:r>
        <w:t xml:space="preserve">in this region, one must first understand the material. In many Western contexts, wood is often viewed primarily as a structural commodity. However, in the context of</w:t>
      </w:r>
      <w:r>
        <w:t xml:space="preserve"> </w:t>
      </w:r>
      <w:r>
        <w:t xml:space="preserve">Japan Kyoto</w:t>
      </w:r>
      <w:r>
        <w:t xml:space="preserve">, wood possesses a spirit or "kami." The book details how artisans select trees not just for their dimensions but for their age, grain pattern, and historical resonance with the land. This selection process is deeply tied to Shinto beliefs prevalent throughout</w:t>
      </w:r>
      <w:r>
        <w:t xml:space="preserve"> </w:t>
      </w:r>
      <w:r>
        <w:t xml:space="preserve">Japan Kyoto</w:t>
      </w:r>
      <w:r>
        <w:t xml:space="preserve">, where nature is revered as sacred.</w:t>
      </w:r>
    </w:p>
    <w:p>
      <w:pPr>
        <w:pStyle w:val="BlockText"/>
      </w:pPr>
      <w:r>
        <w:t xml:space="preserve">"The tree does not become a pillar; it allows itself to be shaped by the hands of the carpenter to serve its next life."</w:t>
      </w:r>
    </w:p>
    <w:p>
      <w:pPr>
        <w:pStyle w:val="FirstParagraph"/>
      </w:pPr>
      <w:r>
        <w:t xml:space="preserve">This quote encapsulates the humble yet profound mindset of the traditional practitioner. The book emphasizes that in Kyoto, where humidity fluctuates significantly between seasons, a</w:t>
      </w:r>
      <w:r>
        <w:t xml:space="preserve"> </w:t>
      </w:r>
      <w:r>
        <w:t xml:space="preserve">Carpenter</w:t>
      </w:r>
      <w:r>
        <w:t xml:space="preserve"> </w:t>
      </w:r>
      <w:r>
        <w:t xml:space="preserve">must possess an intuitive understanding of how wood expands and contracts. This knowledge is not found in textbooks but passed down through generations of apprenticeship within the city’s historic districts. The philosophical alignment with nature ensures that structures built by these masters harmonize with their environment, a principle visibly evident in Kyoto’s wooden tea houses and temple structures.</w:t>
      </w:r>
    </w:p>
    <w:bookmarkEnd w:id="21"/>
    <w:bookmarkStart w:id="24" w:name="X4d978b6dc8df19cd39f0bfeb6bd96830f5450cc"/>
    <w:p>
      <w:pPr>
        <w:pStyle w:val="Heading2"/>
      </w:pPr>
      <w:r>
        <w:t xml:space="preserve">III. Technical Mastery: The Art of Joinery</w:t>
      </w:r>
    </w:p>
    <w:p>
      <w:pPr>
        <w:pStyle w:val="FirstParagraph"/>
      </w:pPr>
      <w:r>
        <w:t xml:space="preserve">A significant portion of the text is dedicated to the technical prowess required to execute complex joinery systems without the use of nails or metal fasteners. This is perhaps the most distinctive feature distinguishing a master</w:t>
      </w:r>
      <w:r>
        <w:t xml:space="preserve"> </w:t>
      </w:r>
      <w:r>
        <w:t xml:space="preserve">Carpenter</w:t>
      </w:r>
      <w:r>
        <w:t xml:space="preserve"> </w:t>
      </w:r>
      <w:r>
        <w:t xml:space="preserve">in this tradition. The book describes various interlocking joints, such as *kanawa tsugi* (hoop scarfs) and *shiguchi* (corner joinery), which allow buildings in</w:t>
      </w:r>
      <w:r>
        <w:t xml:space="preserve"> </w:t>
      </w:r>
      <w:r>
        <w:t xml:space="preserve">Japan Kyoto</w:t>
      </w:r>
      <w:r>
        <w:t xml:space="preserve"> </w:t>
      </w:r>
      <w:r>
        <w:t xml:space="preserve">to withstand seismic activity common to the region.</w:t>
      </w:r>
    </w:p>
    <w:bookmarkStart w:id="22" w:name="the-hierarchy-of-craft"/>
    <w:p>
      <w:pPr>
        <w:pStyle w:val="Heading3"/>
      </w:pPr>
      <w:r>
        <w:t xml:space="preserve">The Hierarchy of Craft</w:t>
      </w:r>
    </w:p>
    <w:p>
      <w:pPr>
        <w:pStyle w:val="FirstParagraph"/>
      </w:pPr>
      <w:r>
        <w:t xml:space="preserve">The narrative explores the rigorous hierarchy within a traditional carpentry workshop (*miyadaiku*). It details how an apprentice in Kyoto spends years sharpening tools and observing before ever touching a chisel to structural timber. This delay is not merely about skill acquisition but about cultivating patience and respect for the material. The book argues that this slow, deliberate pace is essential for maintaining the architectural integrity of</w:t>
      </w:r>
      <w:r>
        <w:t xml:space="preserve"> </w:t>
      </w:r>
      <w:r>
        <w:t xml:space="preserve">Japan Kyoto</w:t>
      </w:r>
      <w:r>
        <w:t xml:space="preserve">’s historic sites.</w:t>
      </w:r>
    </w:p>
    <w:bookmarkEnd w:id="22"/>
    <w:bookmarkStart w:id="23" w:name="the-role-of-precision"/>
    <w:p>
      <w:pPr>
        <w:pStyle w:val="Heading3"/>
      </w:pPr>
      <w:r>
        <w:t xml:space="preserve">The Role of Precision</w:t>
      </w:r>
    </w:p>
    <w:p>
      <w:pPr>
        <w:pStyle w:val="FirstParagraph"/>
      </w:pPr>
      <w:r>
        <w:t xml:space="preserve">Precision in this context is described as a moral virtue rather than just a technical requirement. A millimeter’s error can compromise the structural stability or the aesthetic balance of a shrine. The book highlights case studies from Kyoto where centuries-old temples have survived earthquakes that destroyed newer, steel-reinforced structures nearby, attributing this resilience directly to the flexible yet precise joinery created by skilled</w:t>
      </w:r>
      <w:r>
        <w:t xml:space="preserve"> </w:t>
      </w:r>
      <w:r>
        <w:t xml:space="preserve">Carpenter</w:t>
      </w:r>
      <w:r>
        <w:t xml:space="preserve"> </w:t>
      </w:r>
      <w:r>
        <w:t xml:space="preserve">artisans.</w:t>
      </w:r>
    </w:p>
    <w:bookmarkEnd w:id="23"/>
    <w:bookmarkEnd w:id="24"/>
    <w:bookmarkStart w:id="25" w:name="Xd4aaa4ba51642f7e38b1e6dd040056a7415f1c1"/>
    <w:p>
      <w:pPr>
        <w:pStyle w:val="Heading2"/>
      </w:pPr>
      <w:r>
        <w:t xml:space="preserve">IV. The Contemporary Context in Japan Kyoto</w:t>
      </w:r>
    </w:p>
    <w:p>
      <w:pPr>
        <w:pStyle w:val="FirstParagraph"/>
      </w:pPr>
      <w:r>
        <w:t xml:space="preserve">The final section of the book addresses the modern challenges facing traditional craftsmanship in today’s world. As urbanization continues to reshape cities, including major developments around</w:t>
      </w:r>
      <w:r>
        <w:t xml:space="preserve"> </w:t>
      </w:r>
      <w:r>
        <w:t xml:space="preserve">Japan Kyoto</w:t>
      </w:r>
      <w:r>
        <w:t xml:space="preserve">, the demand for rapid construction often conflicts with the slow, meticulous pace of traditional carpentry. The text interviews several contemporary practitioners who are striving to keep these ancient methods alive.</w:t>
      </w:r>
    </w:p>
    <w:p>
      <w:pPr>
        <w:pStyle w:val="BodyText"/>
      </w:pPr>
      <w:r>
        <w:t xml:space="preserve">One compelling chapter discusses the integration of modern technology with traditional methods. Some young</w:t>
      </w:r>
      <w:r>
        <w:t xml:space="preserve"> </w:t>
      </w:r>
      <w:r>
        <w:t xml:space="preserve">Carpenter</w:t>
      </w:r>
      <w:r>
        <w:t xml:space="preserve">s in Kyoto are using laser scanning to document existing historic structures before restoration, ensuring that their interventions respect the original geometry. However, the book maintains a critical stance on over-reliance on machinery, arguing that hand tools impart a unique character and structural resilience that machines cannot replicate. This tension between modernity and tradition is central to the current identity of woodworking in</w:t>
      </w:r>
      <w:r>
        <w:t xml:space="preserve"> </w:t>
      </w:r>
      <w:r>
        <w:t xml:space="preserve">Japan Kyoto</w:t>
      </w:r>
      <w:r>
        <w:t xml:space="preserve">.</w:t>
      </w:r>
    </w:p>
    <w:bookmarkEnd w:id="25"/>
    <w:bookmarkStart w:id="26" w:name="Xa02a00470f0bfcbeb28d9a2debea759118e9365"/>
    <w:p>
      <w:pPr>
        <w:pStyle w:val="Heading2"/>
      </w:pPr>
      <w:r>
        <w:t xml:space="preserve">V. Critical Analysis and Personal Reflection</w:t>
      </w:r>
    </w:p>
    <w:p>
      <w:pPr>
        <w:pStyle w:val="FirstParagraph"/>
      </w:pPr>
      <w:r>
        <w:t xml:space="preserve">This book report concludes with a reflection on the broader implications of studying the carpentry arts. The narrative effectively argues that preserving the trade of the</w:t>
      </w:r>
      <w:r>
        <w:t xml:space="preserve"> </w:t>
      </w:r>
      <w:r>
        <w:t xml:space="preserve">Carpenter</w:t>
      </w:r>
      <w:r>
        <w:t xml:space="preserve"> </w:t>
      </w:r>
      <w:r>
        <w:t xml:space="preserve">is synonymous with preserving the cultural soul of</w:t>
      </w:r>
      <w:r>
        <w:t xml:space="preserve"> </w:t>
      </w:r>
      <w:r>
        <w:t xml:space="preserve">Japan Kyoto</w:t>
      </w:r>
      <w:r>
        <w:t xml:space="preserve">. When we lose these craftsmen, we lose not only a building technique but a worldview that emphasizes sustainability, community cooperation, and reverence for natural resources.</w:t>
      </w:r>
    </w:p>
    <w:p>
      <w:pPr>
        <w:pStyle w:val="BodyText"/>
      </w:pPr>
      <w:r>
        <w:t xml:space="preserve">I found the section on communal construction particularly insightful. In many rural areas surrounding Kyoto, the construction of a barn or temple was once a community event known as *yui*. While this practice has diminished in the city center of</w:t>
      </w:r>
      <w:r>
        <w:t xml:space="preserve"> </w:t>
      </w:r>
      <w:r>
        <w:t xml:space="preserve">Japan Kyoto</w:t>
      </w:r>
      <w:r>
        <w:t xml:space="preserve">, it serves as a reminder that carpentry was historically a social glue, binding communities together through shared labor. This social dimension adds depth to the understanding of why these structures are so cherished by the populace.</w:t>
      </w:r>
    </w:p>
    <w:bookmarkEnd w:id="26"/>
    <w:bookmarkStart w:id="27" w:name="vi.-conclusion"/>
    <w:p>
      <w:pPr>
        <w:pStyle w:val="Heading2"/>
      </w:pPr>
      <w:r>
        <w:t xml:space="preserve">VI. Conclusion</w:t>
      </w:r>
    </w:p>
    <w:p>
      <w:pPr>
        <w:pStyle w:val="FirstParagraph"/>
      </w:pPr>
      <w:r>
        <w:t xml:space="preserve">In summary, this book provides an exhaustive and moving tribute to the art of woodworking within a specific geographic and cultural framework. It successfully illustrates that the role of a</w:t>
      </w:r>
      <w:r>
        <w:t xml:space="preserve"> </w:t>
      </w:r>
      <w:r>
        <w:t xml:space="preserve">Carpenter</w:t>
      </w:r>
      <w:r>
        <w:t xml:space="preserve"> </w:t>
      </w:r>
      <w:r>
        <w:t xml:space="preserve">in</w:t>
      </w:r>
      <w:r>
        <w:t xml:space="preserve"> </w:t>
      </w:r>
      <w:r>
        <w:t xml:space="preserve">Japan Kyoto</w:t>
      </w:r>
      <w:r>
        <w:t xml:space="preserve"> </w:t>
      </w:r>
      <w:r>
        <w:t xml:space="preserve">is multifaceted, encompassing engineering, spirituality, ecology, and history. For readers interested in architecture, Japanese culture, or sustainable design principles offered by indigenous knowledge systems in</w:t>
      </w:r>
      <w:r>
        <w:t xml:space="preserve"> </w:t>
      </w:r>
      <w:r>
        <w:t xml:space="preserve">Japan Kyoto</w:t>
      </w:r>
      <w:r>
        <w:t xml:space="preserve">, this text is indispensable.</w:t>
      </w:r>
    </w:p>
    <w:p>
      <w:pPr>
        <w:pStyle w:val="BodyText"/>
      </w:pPr>
      <w:r>
        <w:t xml:space="preserve">The legacy of the</w:t>
      </w:r>
      <w:r>
        <w:t xml:space="preserve"> </w:t>
      </w:r>
      <w:r>
        <w:t xml:space="preserve">Carpenter</w:t>
      </w:r>
      <w:r>
        <w:t xml:space="preserve"> </w:t>
      </w:r>
      <w:r>
        <w:t xml:space="preserve">is not confined to the past; it offers vital lessons for future construction and environmental stewardship. As we look forward, ensuring that these traditions survive in</w:t>
      </w:r>
      <w:r>
        <w:t xml:space="preserve"> </w:t>
      </w:r>
      <w:r>
        <w:t xml:space="preserve">Japan Kyoto</w:t>
      </w:r>
      <w:r>
        <w:t xml:space="preserve"> </w:t>
      </w:r>
      <w:r>
        <w:t xml:space="preserve">requires not only economic support but also a shift in societal values to appreciate the slow, deliberate beauty of hand-crafted wood over mass-produced convenience.</w:t>
      </w:r>
    </w:p>
    <w:p>
      <w:pPr>
        <w:pStyle w:val="BodyText"/>
      </w:pPr>
      <w:r>
        <w:rPr>
          <w:bCs/>
          <w:b/>
        </w:rPr>
        <w:t xml:space="preserve">Note:</w:t>
      </w:r>
      <w:r>
        <w:t xml:space="preserve"> </w:t>
      </w:r>
      <w:r>
        <w:t xml:space="preserve">This report highlights the critical importance of preserving traditional skills in Kyoto. The term "Carpenter" refers specifically to those adhering to traditional Japanese methods (Miyadaiku).</w:t>
      </w:r>
    </w:p>
    <w:p>
      <w:pPr>
        <w:pStyle w:val="BodyText"/>
      </w:pPr>
      <w:r>
        <w:t xml:space="preserve">© 2023 Cultural Heritage Documentation Center.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Carpenter of Japan Kyoto</dc:title>
  <dc:creator/>
  <dc:language>en</dc:language>
  <cp:keywords/>
  <dcterms:created xsi:type="dcterms:W3CDTF">2026-07-29T15:05:51Z</dcterms:created>
  <dcterms:modified xsi:type="dcterms:W3CDTF">2026-07-29T15:05:51Z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