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Carpentry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0" w:name="book-report-assignment-details"/>
    <w:p>
      <w:pPr>
        <w:pStyle w:val="Heading2"/>
      </w:pPr>
      <w:r>
        <w:t xml:space="preserve">Book Report Assignment Details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-Construction Arts &amp; Regional Architecture</w:t>
      </w:r>
      <w:r>
        <w:br/>
      </w:r>
      <w:r>
        <w:rPr>
          <w:bCs/>
          <w:b/>
        </w:rPr>
        <w:t xml:space="preserve">Location Context:</w:t>
      </w:r>
      <w:r>
        <w:t xml:space="preserve">-United States Miami,-Florida</w:t>
      </w:r>
      <w:r>
        <w:br/>
      </w:r>
      <w:r>
        <w:rPr>
          <w:iCs/>
          <w:i/>
        </w:rPr>
        <w:t xml:space="preserve">Note: While this report focuses on the craft of Carpenter work, it contextualizes these skills within the specific environmental and architectural demands of Miami.</w:t>
      </w:r>
    </w:p>
    <w:bookmarkEnd w:id="20"/>
    <w:bookmarkStart w:id="27" w:name="X1bda67bcfe8ecb89a02eff3ae8fafae74cd1542"/>
    <w:p>
      <w:pPr>
        <w:pStyle w:val="Heading1"/>
      </w:pPr>
      <w:r>
        <w:t xml:space="preserve">The Art of Carpentry in United States Miami: A Comprehensive Review</w:t>
      </w:r>
    </w:p>
    <w:bookmarkStart w:id="21" w:name="introduction-"/>
    <w:p>
      <w:pPr>
        <w:pStyle w:val="Heading2"/>
      </w:pPr>
      <w:r>
        <w:t xml:space="preserve">-Introduction-</w:t>
      </w:r>
    </w:p>
    <w:p>
      <w:pPr>
        <w:pStyle w:val="FirstParagraph"/>
      </w:pPr>
      <w:r>
        <w:t xml:space="preserve">-Carpenter- is a profession that blends technical precision with artistic expression. It involves the construction, installation, and repair of structures made from wood and other materials. However,-when analyzing the role of a Carpenter in United States Miami,-the narrative shifts significantly due to unique environmental factors.-Miami-is not merely a city; it is-a test environment for building integrity.-Located-in-seen-level-coastal terrain-with high humidity,-intense UV radiation-and periodic severe weather events such as hurricanes and tropical storms,-the standard practices of carpentry must be adapted to survive and thrive. This book report explores how traditional- Carpenter- skills are redefined when applied to the distinct architectural landscape of United States Miami.-The focus is not just on the hammering of nails, but on the preservation, resilience, and aesthetic evolution driven by this specific geographic location.</w:t>
      </w:r>
    </w:p>
    <w:bookmarkEnd w:id="21"/>
    <w:bookmarkStart w:id="22" w:name="X4e9d71556f6ed5ae2e57ffa16e82c0fc1a93696"/>
    <w:p>
      <w:pPr>
        <w:pStyle w:val="Heading2"/>
      </w:pPr>
      <w:r>
        <w:t xml:space="preserve">-Environmental Challenges and Material Adaptation-</w:t>
      </w:r>
    </w:p>
    <w:p>
      <w:pPr>
        <w:pStyle w:val="FirstParagraph"/>
      </w:pPr>
      <w:r>
        <w:t xml:space="preserve">In United States Miami,-the primary challenge for any-Carpenter-is moisture.-Wood is a hygroscopic material, meaning it absorbs and releases moisture from the air.-In the subtropical climate of-Miami,-this cycle is relentless. A standard- Carpenter- working in a dry-climate interior might use pine or oak without extensive treatment. However,-in Miami,-unprotected wood rots quickly due to fungal growth exacerbated by high humidity.-Therefore, modern carpentry in this region requires an intimate knowledge of pressure-treated lumber, composite materials,-and exotic hardwoods like ipe and mahogany-that naturally resist decay.-This adaptation is critical for any- Carpenter- operating within the United States Miami market. The book highlights that a skilled-Carpenter-must act as a material scientist, selecting woods that can withstand salt air corrosion and constant thermal expansion. Failure to do so results in structural failure,-making material selection one of the most vital aspects of carpentry in this region.</w:t>
      </w:r>
    </w:p>
    <w:bookmarkEnd w:id="22"/>
    <w:bookmarkStart w:id="23" w:name="X9cafa4bb2b6a9a54de73949b2d1c4d9cc5f0844"/>
    <w:p>
      <w:pPr>
        <w:pStyle w:val="Heading2"/>
      </w:pPr>
      <w:r>
        <w:t xml:space="preserve">-Architectural Influence on Carpentry Techniques-</w:t>
      </w:r>
    </w:p>
    <w:p>
      <w:pPr>
        <w:pStyle w:val="FirstParagraph"/>
      </w:pPr>
      <w:r>
        <w:t xml:space="preserve">-Miami’s architecture is a melting pot.-From historic Bungalow homes built during the-1920s-real estate boom-to contemporary Art Deco structures and modernist glass-and-steel condos,-the demand for diverse carpentry skills varies widely. For a-Carpenter-in United States Miami,-this means versatility is key.-Restoration projects require traditional joinery techniques to preserve historical integrity, while new constructions demand precision framing for energy-efficient envelopes.-The book report emphasizes that the-Miami- aesthetic often features open floor plans and large glass expanses.-This requires-Carpenter-to engineer intricate support systems that maximize light while minimizing visual obstructions. Unlike other regions in the United States where heavy timber framing might be decorative, in Miami,-the structural carpentry must seamlessly integrate with tropical-modern design principles. This involves creating custom millwork that complements the sleek lines of modern architecture while providing warmth through natural textures.-The-Carpenter-becomes an artist, shaping wood to enhance the visual flow between indoor living spaces and outdoor patios,-a hallmark of Miami lifestyle.</w:t>
      </w:r>
    </w:p>
    <w:bookmarkEnd w:id="23"/>
    <w:bookmarkStart w:id="24" w:name="X556fa71082d729be616a9c697a8f5a85eb7ac34"/>
    <w:p>
      <w:pPr>
        <w:pStyle w:val="Heading2"/>
      </w:pPr>
      <w:r>
        <w:t xml:space="preserve">-Hurricane Resilience and Safety Standards-</w:t>
      </w:r>
    </w:p>
    <w:p>
      <w:pPr>
        <w:pStyle w:val="FirstParagraph"/>
      </w:pPr>
      <w:r>
        <w:t xml:space="preserve">Perhaps the most critical aspect of carpentry in United States Miami is resilience against severe weather.-A- Carpenter- in this region must be well-versed in hurricane-resistant construction methods.-This includes installing impact-resistant shutters,-reinforcing roof trusses,-and ensuring that window and door frames are sealed to prevent water intrusion during high-wind events. The book underscores that safety is paramount. In-Miami,-a poorly installed-Carpenter-work can lead to catastrophic damage during a storm.-Therefore, local building codes in Florida are among the strictest in the United States.-Carpenters must adhere to these codes meticulously, using specialized fasteners and bracing techniques designed to withstand wind uplift forces.-This technical requirement elevates the role of a-Carpenter-from simple builder-to safety engineer. The ability to read complex blueprints and understand load-bearing requirements is essential for any professional practicing carpentry in United States Miami.</w:t>
      </w:r>
    </w:p>
    <w:bookmarkEnd w:id="24"/>
    <w:bookmarkStart w:id="25" w:name="economic-and-cultural-significance-"/>
    <w:p>
      <w:pPr>
        <w:pStyle w:val="Heading2"/>
      </w:pPr>
      <w:r>
        <w:t xml:space="preserve">-Economic and Cultural Significance-</w:t>
      </w:r>
    </w:p>
    <w:p>
      <w:pPr>
        <w:pStyle w:val="FirstParagraph"/>
      </w:pPr>
      <w:r>
        <w:t xml:space="preserve">The demand for high-quality-Carpenter-services in-Miami-is driven by a robust real estate market.-With continuous influx of residents and investors,-there is a constant need for renovation, new construction,-and maintenance. This economic boom supports a thriving community of tradespeople. Moreover,-the cultural appreciation for craftsmanship in-Miami-is growing.-Homeowners are increasingly seeking custom-built furniture, bespoke cabinetry,-and unique architectural details that reflect personal style while respecting the local environment.-A-Carpenter- in this market must therefore possess strong customer-service skills and an eye for design. It is not enough to just build a shelf; it must be built with precision, durability,-and aesthetic appeal suitable for the luxurious lifestyles prevalent in United States Miami. The book notes that successful-Carpenters often collaborate closely with architects and interior designers,-becoming integral members of the creative team.</w:t>
      </w:r>
    </w:p>
    <w:bookmarkEnd w:id="25"/>
    <w:bookmarkStart w:id="26" w:name="conclusion-"/>
    <w:p>
      <w:pPr>
        <w:pStyle w:val="Heading2"/>
      </w:pPr>
      <w:r>
        <w:t xml:space="preserve">-Conclusion-</w:t>
      </w:r>
    </w:p>
    <w:p>
      <w:pPr>
        <w:pStyle w:val="FirstParagraph"/>
      </w:pPr>
      <w:r>
        <w:t xml:space="preserve">In summary, being a- Carpenter- in United States Miami is a multifaceted profession that extends far beyond basic woodworking.-It requires adaptability to harsh environmental conditions, mastery of diverse architectural styles, strict adherence to safety codes,-and an understanding of local economic trends. The unique challenges posed by the-Miami climate demand specialized knowledge and skills that differentiate a regional-Carpenter-from those elsewhere in the United States. As explored in this report, the-Carpenter-in Miami serves as a guardian of structural integrity and an enhancer of aesthetic beauty.-Whether restoring historic bungalows or framing modern eco-friendly homes,-the skilled-Carpenter-plays a pivotal role in shaping the built environment of-Miami.-This document concludes that carpentry in this region is both an art and a science,-requiring dedication, precision, and respect for the natural forces at play. For anyone studying construction or considering a career in this field,-understanding these specific regional dynamics is essential for success. The future of carpentry in United States Miami lies in sustainable practices, innovative materials,-and a continued commitment to excellence that honors both the craft and the city it serves.-</w:t>
      </w:r>
    </w:p>
    <w:p>
      <w:pPr>
        <w:pStyle w:val="BodyText"/>
      </w:pPr>
      <w:r>
        <w:t xml:space="preserve">Report Prepared by: Student Assistant</w:t>
      </w:r>
      <w:r>
        <w:br/>
      </w:r>
      <w:r>
        <w:t xml:space="preserve">Date: October 26, 2023</w:t>
      </w:r>
      <w:r>
        <w:br/>
      </w:r>
      <w:r>
        <w:t xml:space="preserve">Context: Academic Study of Regional Trades in United States Miami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of Carpentry in United States Miami</dc:title>
  <dc:creator/>
  <cp:keywords/>
  <dcterms:created xsi:type="dcterms:W3CDTF">2026-07-29T20:30:03Z</dcterms:created>
  <dcterms:modified xsi:type="dcterms:W3CDTF">2026-07-29T20:30:03Z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