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Leadership</w:t>
      </w:r>
      <w:r>
        <w:t xml:space="preserve"> </w:t>
      </w:r>
      <w:r>
        <w:t xml:space="preserve">and</w:t>
      </w:r>
      <w:r>
        <w:t xml:space="preserve"> </w:t>
      </w:r>
      <w:r>
        <w:t xml:space="preserve">Cultural</w:t>
      </w:r>
      <w:r>
        <w:t xml:space="preserve"> </w:t>
      </w:r>
      <w:r>
        <w:t xml:space="preserve">Fusion:</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Ghana</w:t>
      </w:r>
      <w:r>
        <w:t xml:space="preserve"> </w:t>
      </w:r>
      <w:r>
        <w:t xml:space="preserve">Accra</w:t>
      </w:r>
    </w:p>
    <w:bookmarkStart w:id="29" w:name="Xe1cd9d04b3232960ec4e2e0648eb6bf1d7cdcfe"/>
    <w:p>
      <w:pPr>
        <w:pStyle w:val="Heading1"/>
      </w:pPr>
      <w:r>
        <w:t xml:space="preserve">Culinary Leadership and Cultural Fusion: A Comprehensive Book Report on Chef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Hospitality Management Review Board</w:t>
      </w:r>
      <w:r>
        <w:br/>
      </w:r>
      <w:r>
        <w:rPr>
          <w:bCs/>
          <w:b/>
        </w:rPr>
        <w:t xml:space="preserve">From:</w:t>
      </w:r>
      <w:r>
        <w:t xml:space="preserve"> </w:t>
      </w:r>
      <w:r>
        <w:t xml:space="preserve">Senior Culinary Analyst</w:t>
      </w:r>
      <w:r>
        <w:br/>
      </w:r>
      <w:r>
        <w:t xml:space="preserve">An In-Depth Analysis of the "Chef" Paradigm within the Gastronomic Context of Ghana Accra</w:t>
      </w:r>
    </w:p>
    <w:bookmarkStart w:id="20" w:name="i.-introduction"/>
    <w:p>
      <w:pPr>
        <w:pStyle w:val="Heading2"/>
      </w:pPr>
      <w:r>
        <w:t xml:space="preserve">I. Introduction</w:t>
      </w:r>
    </w:p>
    <w:p>
      <w:pPr>
        <w:pStyle w:val="FirstParagraph"/>
      </w:pPr>
      <w:r>
        <w:t xml:space="preserve">The culinary landscape is not merely about sustenance; it is a profound expression of culture, history, and human connection. This Book Report serves as an extensive examination of the concept of the "Chef" as it intersects with the vibrant, dynamic environment of Ghana Accra. In recent years, Accra has evolved from a traditional market hub into a burgeoning center for modern gastronomy in West Africa. The role of the Chef here is no longer confined to kitchen operations but extends into cultural ambassadorship, economic driver, and social unifier.</w:t>
      </w:r>
    </w:p>
    <w:p>
      <w:pPr>
        <w:pStyle w:val="BodyText"/>
      </w:pPr>
      <w:r>
        <w:t xml:space="preserve">The core thesis of this report explores how the modern definition of a Chef adapts to the unique socio-economic and cultural fabric of Ghana Accra. It argues that in Accra, the successful Chef must possess a dual competency: mastery of culinary techniques and deep respect for indigenous Akan traditions, while simultaneously navigating the pressures of international tourism and global food trends.</w:t>
      </w:r>
    </w:p>
    <w:bookmarkEnd w:id="20"/>
    <w:bookmarkStart w:id="21" w:name="ii.-the-evolution-of-the-chef-in-ghana"/>
    <w:p>
      <w:pPr>
        <w:pStyle w:val="Heading2"/>
      </w:pPr>
      <w:r>
        <w:t xml:space="preserve">II. The Evolution of the Chef in Ghana</w:t>
      </w:r>
    </w:p>
    <w:p>
      <w:pPr>
        <w:pStyle w:val="FirstParagraph"/>
      </w:pPr>
      <w:r>
        <w:t xml:space="preserve">To understand the current state, one must look at the historical trajectory. Traditionally, cooking in Ghana was a domestic or community-based activity, led by matriarchs and governed by oral traditions passed down through generations. However, as Accra urbanized rapidly post-independence and accelerated during the digital age of the 21st century, professional kitchens emerged. The modern Chef in Accra is a hybrid figure.</w:t>
      </w:r>
    </w:p>
    <w:p>
      <w:pPr>
        <w:pStyle w:val="BodyText"/>
      </w:pPr>
      <w:r>
        <w:t xml:space="preserve">This report identifies three distinct eras of Chefs in Ghana:</w:t>
      </w:r>
    </w:p>
    <w:p>
      <w:pPr>
        <w:numPr>
          <w:ilvl w:val="0"/>
          <w:numId w:val="1001"/>
        </w:numPr>
        <w:pStyle w:val="Compact"/>
      </w:pPr>
      <w:r>
        <w:rPr>
          <w:bCs/>
          <w:b/>
        </w:rPr>
        <w:t xml:space="preserve">The Traditionalist:</w:t>
      </w:r>
      <w:r>
        <w:t xml:space="preserve"> </w:t>
      </w:r>
      <w:r>
        <w:t xml:space="preserve">Focuses exclusively on staples like fufu, banku, and kelewele. Their authority is rooted in heritage.</w:t>
      </w:r>
    </w:p>
    <w:p>
      <w:pPr>
        <w:numPr>
          <w:ilvl w:val="0"/>
          <w:numId w:val="1001"/>
        </w:numPr>
        <w:pStyle w:val="Compact"/>
      </w:pPr>
      <w:r>
        <w:rPr>
          <w:bCs/>
          <w:b/>
        </w:rPr>
        <w:t xml:space="preserve">The Colonial Influence Chef:</w:t>
      </w:r>
      <w:r>
        <w:t xml:space="preserve"> </w:t>
      </w:r>
      <w:r>
        <w:t xml:space="preserve">Historically prevalent in hotels during the British and Portuguese eras, this Chef often mimicked European standards while serving local elites.</w:t>
      </w:r>
    </w:p>
    <w:p>
      <w:pPr>
        <w:numPr>
          <w:ilvl w:val="0"/>
          <w:numId w:val="1001"/>
        </w:numPr>
        <w:pStyle w:val="Compact"/>
      </w:pPr>
      <w:r>
        <w:rPr>
          <w:bCs/>
          <w:b/>
        </w:rPr>
        <w:t xml:space="preserve">The Contemporary Fusion Chef:</w:t>
      </w:r>
      <w:r>
        <w:t xml:space="preserve"> </w:t>
      </w:r>
      <w:r>
        <w:t xml:space="preserve">The current archetype. These Chefs operate in areas like Osu and East Legon. They blend French techniques with Ghanaian ingredients (e.g., using shito-infused foams or plantain gnocchi). This is the primary focus of our analysis.</w:t>
      </w:r>
    </w:p>
    <w:bookmarkEnd w:id="21"/>
    <w:bookmarkStart w:id="22" w:name="Xa4298f3c3bc64a5316d264ff86d533694785580"/>
    <w:p>
      <w:pPr>
        <w:pStyle w:val="Heading2"/>
      </w:pPr>
      <w:r>
        <w:t xml:space="preserve">III. The Cultural Significance of Dining in Accra</w:t>
      </w:r>
    </w:p>
    <w:p>
      <w:pPr>
        <w:pStyle w:val="FirstParagraph"/>
      </w:pPr>
      <w:r>
        <w:t xml:space="preserve">Ghana Accra is a city where food is central to social interaction. The concept of "commensality"—eating together—is deeply embedded in the Akan philosophy of community. Therefore, the Chef in this region bears a heavy social responsibility. A meal served by a Chef in Accra is not just a transaction; it is an invitation into the guest's personal space and cultural trust.</w:t>
      </w:r>
    </w:p>
    <w:p>
      <w:pPr>
        <w:pStyle w:val="BodyText"/>
      </w:pPr>
      <w:r>
        <w:t xml:space="preserve">"In Accra, to eat is to belong. The Chef does not just cook food; they curate belonging. Every dish served must acknowledge the history of the land while inviting the future."</w:t>
      </w:r>
    </w:p>
    <w:p>
      <w:pPr>
        <w:pStyle w:val="BodyText"/>
      </w:pPr>
      <w:r>
        <w:t xml:space="preserve">This report highlights that Chefs in Accra often act as educators. When a Chef serves a modernized version of Jollof Rice, they are not merely presenting a meal; they are engaging in a dialogue about national identity, particularly given the regional pride surrounding West African cuisine. The Chef becomes the narrator of Ghana’s culinary history.</w:t>
      </w:r>
    </w:p>
    <w:bookmarkEnd w:id="22"/>
    <w:bookmarkStart w:id="26" w:name="X4605c2b6a0d4114aeebd711df67d80475812467"/>
    <w:p>
      <w:pPr>
        <w:pStyle w:val="Heading2"/>
      </w:pPr>
      <w:r>
        <w:t xml:space="preserve">IV. Operational Challenges and Adaptations</w:t>
      </w:r>
    </w:p>
    <w:p>
      <w:pPr>
        <w:pStyle w:val="FirstParagraph"/>
      </w:pPr>
      <w:r>
        <w:t xml:space="preserve">The practical realities of being a Chef in Ghana Accra present unique challenges that must be addressed in any professional document regarding hospitality management.</w:t>
      </w:r>
    </w:p>
    <w:bookmarkStart w:id="23" w:name="a.-supply-chain-and-local-sourcing"/>
    <w:p>
      <w:pPr>
        <w:pStyle w:val="Heading3"/>
      </w:pPr>
      <w:r>
        <w:t xml:space="preserve">A. Supply Chain and Local Sourcing</w:t>
      </w:r>
    </w:p>
    <w:p>
      <w:pPr>
        <w:pStyle w:val="FirstParagraph"/>
      </w:pPr>
      <w:r>
        <w:t xml:space="preserve">Ghana is agriculturally rich, yet the supply chain for high-quality, consistent produce can be erratic. The modern Chef in Accra must often act as an agronomist or supplier liaison. This report emphasizes that successful Chefs in this region build direct relationships with farmers in the Volta and Ashanti regions to secure fresh ingredients. This farm-to-table approach is not just a trend but a necessity for quality control.</w:t>
      </w:r>
    </w:p>
    <w:bookmarkEnd w:id="23"/>
    <w:bookmarkStart w:id="24" w:name="b.-infrastructure-and-logistics"/>
    <w:p>
      <w:pPr>
        <w:pStyle w:val="Heading3"/>
      </w:pPr>
      <w:r>
        <w:t xml:space="preserve">B. Infrastructure and Logistics</w:t>
      </w:r>
    </w:p>
    <w:p>
      <w:pPr>
        <w:pStyle w:val="FirstParagraph"/>
      </w:pPr>
      <w:r>
        <w:t xml:space="preserve">Inconsistent power supply and water availability are common hurdles in Accra. The professional Chef must be resilient, often relying on backup generators and water purification systems. This report suggests that culinary schools in Accra should incorporate "resource management" into their curriculum, teaching Chefs how to maintain kitchen efficiency despite infrastructural constraints.</w:t>
      </w:r>
    </w:p>
    <w:bookmarkEnd w:id="24"/>
    <w:bookmarkStart w:id="25" w:name="c.-the-digital-revolution"/>
    <w:p>
      <w:pPr>
        <w:pStyle w:val="Heading3"/>
      </w:pPr>
      <w:r>
        <w:t xml:space="preserve">C. The Digital Revolution</w:t>
      </w:r>
    </w:p>
    <w:p>
      <w:pPr>
        <w:pStyle w:val="FirstParagraph"/>
      </w:pPr>
      <w:r>
        <w:t xml:space="preserve">Social media has transformed the dining scene in Accra. Platforms like Instagram and TikTok are critical marketing tools for restaurants. Consequently, the modern Chef must be visually literate, understanding how plating aesthetics translate to digital imagery. A Chef who cannot produce "Instagrammable" dishes may struggle to attract the younger demographic that drives much of Accra’s nightlife and dining economy.</w:t>
      </w:r>
    </w:p>
    <w:bookmarkEnd w:id="25"/>
    <w:bookmarkEnd w:id="26"/>
    <w:bookmarkStart w:id="27" w:name="X94927e5d0261a6f105fe211ce72926ae3f4fe78"/>
    <w:p>
      <w:pPr>
        <w:pStyle w:val="Heading2"/>
      </w:pPr>
      <w:r>
        <w:t xml:space="preserve">V. Case Studies: Icons of Accran Culinary Arts</w:t>
      </w:r>
    </w:p>
    <w:p>
      <w:pPr>
        <w:pStyle w:val="FirstParagraph"/>
      </w:pPr>
      <w:r>
        <w:t xml:space="preserve">To illustrate these points, this report references several archetypal Chef profiles operating in Ghana Accra:</w:t>
      </w:r>
    </w:p>
    <w:p>
      <w:pPr>
        <w:numPr>
          <w:ilvl w:val="0"/>
          <w:numId w:val="1002"/>
        </w:numPr>
        <w:pStyle w:val="Compact"/>
      </w:pPr>
      <w:r>
        <w:rPr>
          <w:bCs/>
          <w:b/>
        </w:rPr>
        <w:t xml:space="preserve">The Heritage Revivalist:</w:t>
      </w:r>
      <w:r>
        <w:t xml:space="preserve"> </w:t>
      </w:r>
      <w:r>
        <w:t xml:space="preserve">Chefs who run restaurants in historic districts, focusing on pre-colonial recipes. They often collaborate with historians to ensure authenticity.</w:t>
      </w:r>
    </w:p>
    <w:p>
      <w:pPr>
        <w:numPr>
          <w:ilvl w:val="0"/>
          <w:numId w:val="1002"/>
        </w:numPr>
        <w:pStyle w:val="Compact"/>
      </w:pPr>
      <w:r>
        <w:rPr>
          <w:bCs/>
          <w:b/>
        </w:rPr>
        <w:t xml:space="preserve">The International Exporter:</w:t>
      </w:r>
      <w:r>
        <w:t xml:space="preserve"> </w:t>
      </w:r>
      <w:r>
        <w:t xml:space="preserve">Chefs trained abroad (in Paris or New York) who return to Accra to open high-end establishments. They bring technical precision but must adapt their palate to local tastes.</w:t>
      </w:r>
    </w:p>
    <w:p>
      <w:pPr>
        <w:numPr>
          <w:ilvl w:val="0"/>
          <w:numId w:val="1002"/>
        </w:numPr>
        <w:pStyle w:val="Compact"/>
      </w:pPr>
      <w:r>
        <w:rPr>
          <w:bCs/>
          <w:b/>
        </w:rPr>
        <w:t xml:space="preserve">The Street Food Elevator:</w:t>
      </w:r>
      <w:r>
        <w:t xml:space="preserve"> </w:t>
      </w:r>
      <w:r>
        <w:t xml:space="preserve">A growing movement where Chefs take popular street foods like Kelewele or Red Red and elevate them into fine dining experiences, thereby preserving street culture while increasing its economic value.</w:t>
      </w:r>
    </w:p>
    <w:bookmarkEnd w:id="27"/>
    <w:bookmarkStart w:id="28" w:name="vii.-conclusion-and-recommendations"/>
    <w:p>
      <w:pPr>
        <w:pStyle w:val="Heading2"/>
      </w:pPr>
      <w:r>
        <w:t xml:space="preserve">VII. Conclusion and Recommendations</w:t>
      </w:r>
    </w:p>
    <w:p>
      <w:pPr>
        <w:pStyle w:val="FirstParagraph"/>
      </w:pPr>
      <w:r>
        <w:t xml:space="preserve">In conclusion, the role of the Chef in Ghana Accra is multifaceted and evolving. It is a position that requires a delicate balance between innovation and tradition, global standards and local soul. The Chef is no longer just a cook; they are cultural architects.</w:t>
      </w:r>
    </w:p>
    <w:p>
      <w:pPr>
        <w:pStyle w:val="BodyText"/>
      </w:pPr>
      <w:r>
        <w:t xml:space="preserve">This Book Report recommends the following for stakeholders in the Ghanaian hospitality sector:</w:t>
      </w:r>
    </w:p>
    <w:p>
      <w:pPr>
        <w:numPr>
          <w:ilvl w:val="0"/>
          <w:numId w:val="1003"/>
        </w:numPr>
        <w:pStyle w:val="Compact"/>
      </w:pPr>
      <w:r>
        <w:rPr>
          <w:bCs/>
          <w:b/>
        </w:rPr>
        <w:t xml:space="preserve">Educational Reform:</w:t>
      </w:r>
      <w:r>
        <w:t xml:space="preserve"> </w:t>
      </w:r>
      <w:r>
        <w:t xml:space="preserve">Culinary institutes in Accra should emphasize local ingredient sourcing and heritage preservation alongside classical French techniques.</w:t>
      </w:r>
    </w:p>
    <w:p>
      <w:pPr>
        <w:numPr>
          <w:ilvl w:val="0"/>
          <w:numId w:val="1003"/>
        </w:numPr>
        <w:pStyle w:val="Compact"/>
      </w:pPr>
      <w:r>
        <w:rPr>
          <w:bCs/>
          <w:b/>
        </w:rPr>
        <w:t xml:space="preserve">Cultural Diplomacy:</w:t>
      </w:r>
      <w:r>
        <w:t xml:space="preserve"> </w:t>
      </w:r>
      <w:r>
        <w:t xml:space="preserve">Government bodies should support Chefs as cultural ambassadors, recognizing their role in promoting Ghana’s soft power globally.</w:t>
      </w:r>
    </w:p>
    <w:p>
      <w:pPr>
        <w:numPr>
          <w:ilvl w:val="0"/>
          <w:numId w:val="1003"/>
        </w:numPr>
        <w:pStyle w:val="Compact"/>
      </w:pPr>
      <w:r>
        <w:rPr>
          <w:bCs/>
          <w:b/>
        </w:rPr>
        <w:t xml:space="preserve">Sustainability Focus:</w:t>
      </w:r>
      <w:r>
        <w:t xml:space="preserve"> </w:t>
      </w:r>
      <w:r>
        <w:t xml:space="preserve">Training programs must include sustainable kitchen practices, addressing waste management and energy efficiency crucial for Accra’s urban environment.</w:t>
      </w:r>
    </w:p>
    <w:p>
      <w:pPr>
        <w:pStyle w:val="FirstParagraph"/>
      </w:pPr>
      <w:r>
        <w:t xml:space="preserve">The future of gastronomy in Ghana Accra lies in the hands of Chefs who are proud of their roots but unafraid to experiment. By embracing the unique challenges and opportunities presented by this vibrant city, these culinary leaders will not only feed the population but also inspire a new generation of food lovers worldwide. The story of Chef in Ghana Accra is still being written, one plate at a time.</w:t>
      </w:r>
    </w:p>
    <w:p>
      <w:r>
        <w:pict>
          <v:rect style="width:0;height:1.5pt" o:hralign="center" o:hrstd="t" o:hr="t"/>
        </w:pict>
      </w:r>
    </w:p>
    <w:p>
      <w:pPr>
        <w:pStyle w:val="FirstParagraph"/>
      </w:pPr>
      <w:r>
        <w:rPr>
          <w:iCs/>
          <w:i/>
        </w:rPr>
        <w:t xml:space="preserve">This document was prepared for internal review and strategic planning within the hospitality sector of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Leadership and Cultural Fusion: A Book Report on Chef in Ghana Accra</dc:title>
  <dc:creator/>
  <dc:language>en</dc:language>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