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Chef:</w:t>
      </w:r>
      <w:r>
        <w:t xml:space="preserve"> </w:t>
      </w:r>
      <w:r>
        <w:t xml:space="preserve">A</w:t>
      </w:r>
      <w:r>
        <w:t xml:space="preserve"> </w:t>
      </w:r>
      <w:r>
        <w:t xml:space="preserve">Culinary</w:t>
      </w:r>
      <w:r>
        <w:t xml:space="preserve"> </w:t>
      </w:r>
      <w:r>
        <w:t xml:space="preserve">Odyssey</w:t>
      </w:r>
      <w:r>
        <w:t xml:space="preserve"> </w:t>
      </w:r>
      <w:r>
        <w:t xml:space="preserve">in</w:t>
      </w:r>
      <w:r>
        <w:t xml:space="preserve"> </w:t>
      </w:r>
      <w:r>
        <w:t xml:space="preserve">the</w:t>
      </w:r>
      <w:r>
        <w:t xml:space="preserve"> </w:t>
      </w:r>
      <w:r>
        <w:t xml:space="preserve">Silicon</w:t>
      </w:r>
      <w:r>
        <w:t xml:space="preserve"> </w:t>
      </w:r>
      <w:r>
        <w:t xml:space="preserve">Valley</w:t>
      </w:r>
      <w:r>
        <w:t xml:space="preserve"> </w:t>
      </w:r>
      <w:r>
        <w:t xml:space="preserve">of</w:t>
      </w:r>
      <w:r>
        <w:t xml:space="preserve"> </w:t>
      </w:r>
      <w:r>
        <w:t xml:space="preserve">India</w:t>
      </w:r>
    </w:p>
    <w:bookmarkStart w:id="33" w:name="Xa50b091ba5c76a27188888544fe879416be8d53"/>
    <w:p>
      <w:pPr>
        <w:pStyle w:val="Heading1"/>
      </w:pPr>
      <w:r>
        <w:t xml:space="preserve">Chef: A Culinary Odyssey in the Silicon Valley of India</w:t>
      </w:r>
    </w:p>
    <w:p>
      <w:pPr>
        <w:pStyle w:val="FirstParagraph"/>
      </w:pPr>
      <w:r>
        <w:rPr>
          <w:bCs/>
          <w:b/>
        </w:rPr>
        <w:t xml:space="preserve">Date:</w:t>
      </w:r>
    </w:p>
    <w:p>
      <w:pPr>
        <w:pStyle w:val="BodyText"/>
      </w:pPr>
      <w:r>
        <w:rPr>
          <w:iCs/>
          <w:i/>
        </w:rPr>
        <w:t xml:space="preserve">Ongoing Analysis for Culinary Excellence Review.</w:t>
      </w:r>
    </w:p>
    <w:p>
      <w:pPr>
        <w:pStyle w:val="BodyText"/>
      </w:pPr>
      <w:r>
        <w:t xml:space="preserve">&gt;</w:t>
      </w:r>
    </w:p>
    <w:bookmarkStart w:id="20" w:name="X997ca59d9a7511efdc884b5dfab2748920fa59c"/>
    <w:p>
      <w:pPr>
        <w:pStyle w:val="Heading2"/>
      </w:pPr>
      <w:r>
        <w:t xml:space="preserve">The Book Report Framework and Contextual Relevance</w:t>
      </w:r>
    </w:p>
    <w:p>
      <w:pPr>
        <w:pStyle w:val="FirstParagraph"/>
      </w:pPr>
      <w:r>
        <w:t xml:space="preserve">In the realm of culinary literature, few titles command as much reverence and practical insight as</w:t>
      </w:r>
      <w:r>
        <w:t xml:space="preserve"> </w:t>
      </w:r>
      <w:r>
        <w:t xml:space="preserve">Chef</w:t>
      </w:r>
      <w:r>
        <w:t xml:space="preserve">. This document serves not merely as a standard book report, but as a strategic analysis tailored for the dynamic gastronomic landscape of</w:t>
      </w:r>
      <w:r>
        <w:t xml:space="preserve"> </w:t>
      </w:r>
      <w:r>
        <w:rPr>
          <w:bCs/>
          <w:b/>
        </w:rPr>
        <w:t xml:space="preserve">India Bangalore</w:t>
      </w:r>
      <w:r>
        <w:t xml:space="preserve">. The city known globally as the Silicon Valley of India is undergoing a profound transformation. While its digital infrastructure remains world-class, its social fabric is increasingly woven through food. From the bustling street stalls of Indiranagar to the high-end bistros in Koramangala, dining has become a primary mode of expression for Bangalore’s diverse population.</w:t>
      </w:r>
    </w:p>
    <w:p>
      <w:pPr>
        <w:pStyle w:val="BodyText"/>
      </w:pPr>
      <w:r>
        <w:t xml:space="preserve">This report examines how the principles outlined in</w:t>
      </w:r>
      <w:r>
        <w:t xml:space="preserve"> </w:t>
      </w:r>
      <w:r>
        <w:t xml:space="preserve">Chef</w:t>
      </w:r>
      <w:r>
        <w:t xml:space="preserve"> </w:t>
      </w:r>
      <w:r>
        <w:t xml:space="preserve">can be adapted and applied within this specific geographic and cultural context. It is essential to understand that while the book may offer universal techniques, the application of these skills must respect local palates, sourcing logistics unique to Karnataka, and the rapid pace of life in one of Asia’s fastest-growing metropolises.</w:t>
      </w:r>
    </w:p>
    <w:bookmarkEnd w:id="20"/>
    <w:bookmarkStart w:id="24" w:name="executive-summary-core-themes-of-chef"/>
    <w:p>
      <w:pPr>
        <w:pStyle w:val="Heading2"/>
      </w:pPr>
      <w:r>
        <w:t xml:space="preserve">Executive Summary: Core Themes of</w:t>
      </w:r>
      <w:r>
        <w:t xml:space="preserve"> </w:t>
      </w:r>
      <w:r>
        <w:t xml:space="preserve">Chef</w:t>
      </w:r>
    </w:p>
    <w:p>
      <w:pPr>
        <w:pStyle w:val="FirstParagraph"/>
      </w:pPr>
      <w:r>
        <w:t xml:space="preserve">The central thesis of</w:t>
      </w:r>
    </w:p>
    <w:p>
      <w:pPr>
        <w:pStyle w:val="BodyText"/>
      </w:pPr>
      <w:r>
        <w:t xml:space="preserve">Chef" revolves around authenticity, mastery, and the emotional connection between the cook and the consumer. The narrative emphasizes that cooking is not just about sustenance; it is an act of communication. Key takeaways include:</w:t>
      </w:r>
    </w:p>
    <w:bookmarkStart w:id="21" w:name="the-primacy-of-fresh-ingredients"/>
    <w:p>
      <w:pPr>
        <w:pStyle w:val="Heading3"/>
      </w:pPr>
      <w:r>
        <w:t xml:space="preserve">1. The Primacy of Fresh Ingredients</w:t>
      </w:r>
    </w:p>
    <w:p>
      <w:pPr>
        <w:pStyle w:val="FirstParagraph"/>
      </w:pPr>
      <w:r>
        <w:t xml:space="preserve">The text insists on sourcing locally and seasonally. In a</w:t>
      </w:r>
      <w:r>
        <w:t xml:space="preserve"> </w:t>
      </w:r>
      <w:r>
        <w:rPr>
          <w:bCs/>
          <w:b/>
        </w:rPr>
        <w:t xml:space="preserve">India Bangalore</w:t>
      </w:r>
      <w:r>
        <w:t xml:space="preserve">, this translates to utilizing the abundant produce from the APMC markets such as KR Market (Rajajinagar). The book’s advice on respecting the ingredient aligns perfectly with South Indian cuisine, which relies heavily on fresh coconut, tamarind, curry leaves, and aromatic spices. This principle challenges modern fusion trends that often obscure natural flavors.</w:t>
      </w:r>
    </w:p>
    <w:bookmarkEnd w:id="21"/>
    <w:bookmarkStart w:id="22" w:name="technique-over-trend"/>
    <w:p>
      <w:pPr>
        <w:pStyle w:val="Heading3"/>
      </w:pPr>
      <w:r>
        <w:t xml:space="preserve">2. Technique Over Trend</w:t>
      </w:r>
    </w:p>
    <w:p>
      <w:pPr>
        <w:pStyle w:val="FirstParagraph"/>
      </w:pPr>
      <w:r>
        <w:t xml:space="preserve">Chef</w:t>
      </w:r>
      <w:r>
        <w:t xml:space="preserve">" argues against fleeting fads. For professionals in</w:t>
      </w:r>
      <w:r>
        <w:t xml:space="preserve"> </w:t>
      </w:r>
      <w:r>
        <w:rPr>
          <w:bCs/>
          <w:b/>
        </w:rPr>
        <w:t xml:space="preserve">India Bangalore</w:t>
      </w:r>
      <w:r>
        <w:t xml:space="preserve">, this is crucial given the influx of international dining concepts into the city. Whether one is operating a traditional Idli shop in Jayanagar or a contemporary bistro in MG Road, foundational techniques such as knife skills, heat management, and sauce making remain universal constants.</w:t>
      </w:r>
    </w:p>
    <w:bookmarkEnd w:id="22"/>
    <w:bookmarkStart w:id="23" w:name="the-emotional-labor-of-cooking"/>
    <w:p>
      <w:pPr>
        <w:pStyle w:val="Heading3"/>
      </w:pPr>
      <w:r>
        <w:t xml:space="preserve">3. The Emotional Labor of Cooking</w:t>
      </w:r>
    </w:p>
    <w:p>
      <w:pPr>
        <w:pStyle w:val="FirstParagraph"/>
      </w:pPr>
      <w:r>
        <w:t xml:space="preserve">The document highlights the psychological toll and reward of culinary work. In the competitive restaurant scene of</w:t>
      </w:r>
      <w:r>
        <w:t xml:space="preserve"> </w:t>
      </w:r>
      <w:r>
        <w:rPr>
          <w:bCs/>
          <w:b/>
        </w:rPr>
        <w:t xml:space="preserve">India Bangalore</w:t>
      </w:r>
      <w:r>
        <w:t xml:space="preserve">, where competition is fierce due to high turnover rates among food enthusiasts, maintaining passion is vital. The book provides frameworks for managing stress and finding joy in the repetitive nature of professional cooking.</w:t>
      </w:r>
    </w:p>
    <w:bookmarkEnd w:id="23"/>
    <w:bookmarkEnd w:id="24"/>
    <w:bookmarkStart w:id="28" w:name="Xf4d9685630e29abcf465890e4032933c9147ce2"/>
    <w:p>
      <w:pPr>
        <w:pStyle w:val="Heading2"/>
      </w:pPr>
      <w:r>
        <w:t xml:space="preserve">Application to the</w:t>
      </w:r>
      <w:r>
        <w:t xml:space="preserve"> </w:t>
      </w:r>
      <w:r>
        <w:rPr>
          <w:bCs/>
          <w:b/>
        </w:rPr>
        <w:t xml:space="preserve">India Bangalore</w:t>
      </w:r>
      <w:r>
        <w:t xml:space="preserve"> </w:t>
      </w:r>
      <w:r>
        <w:t xml:space="preserve">Market</w:t>
      </w:r>
    </w:p>
    <w:p>
      <w:pPr>
        <w:pStyle w:val="FirstParagraph"/>
      </w:pPr>
      <w:r>
        <w:t xml:space="preserve">&gt;</w:t>
      </w:r>
    </w:p>
    <w:p>
      <w:pPr>
        <w:pStyle w:val="BodyText"/>
      </w:pPr>
      <w:r>
        <w:t xml:space="preserve">To make this report actionable, we must bridge the gap between theoretical culinary knowledge from</w:t>
      </w:r>
    </w:p>
    <w:p>
      <w:pPr>
        <w:pStyle w:val="BodyText"/>
      </w:pPr>
      <w:r>
        <w:t xml:space="preserve">Chef" and the practical realities of operating a food business in Bangalore.</w:t>
      </w:r>
    </w:p>
    <w:p>
      <w:pPr>
        <w:pStyle w:val="BodyText"/>
      </w:pPr>
      <w:r>
        <w:t xml:space="preserve">&gt;</w:t>
      </w:r>
    </w:p>
    <w:bookmarkStart w:id="25" w:name="sourcing-logistics-in-karnataka"/>
    <w:p>
      <w:pPr>
        <w:pStyle w:val="Heading3"/>
      </w:pPr>
      <w:r>
        <w:t xml:space="preserve">Sourcing Logistics in Karnataka</w:t>
      </w:r>
    </w:p>
    <w:p>
      <w:pPr>
        <w:pStyle w:val="FirstParagraph"/>
      </w:pPr>
      <w:r>
        <w:t xml:space="preserve">Bangalore’s geographic location offers unique advantages. The surrounding regions are known for organic farming, particularly around Hosur and Tumkur.</w:t>
      </w:r>
      <w:r>
        <w:t xml:space="preserve"> </w:t>
      </w:r>
      <w:r>
        <w:t xml:space="preserve">Chef</w:t>
      </w:r>
      <w:r>
        <w:t xml:space="preserve">" advocates for direct relationships with suppliers. Implementing this model means reducing middlemen, ensuring freshness, and supporting local farmers—a practice increasingly valued by the health-conscious urban demographic of Bangalore.</w:t>
      </w:r>
    </w:p>
    <w:bookmarkEnd w:id="25"/>
    <w:bookmarkStart w:id="26" w:name="catering-to-the-local-palate"/>
    <w:p>
      <w:pPr>
        <w:pStyle w:val="Heading3"/>
      </w:pPr>
      <w:r>
        <w:t xml:space="preserve">Catering to the Local Palate</w:t>
      </w:r>
    </w:p>
    <w:p>
      <w:pPr>
        <w:pStyle w:val="FirstParagraph"/>
      </w:pPr>
      <w:r>
        <w:t xml:space="preserve">The spice profile in Karnataka differs subtly from other Indian regions. There is a distinct preference for coconut-based gravies over creamy dairy ones in many traditional dishes.</w:t>
      </w:r>
      <w:r>
        <w:t xml:space="preserve"> </w:t>
      </w:r>
      <w:r>
        <w:t xml:space="preserve">Chef</w:t>
      </w:r>
      <w:r>
        <w:t xml:space="preserve">" emphasizes understanding your customer's expectations while elevating them. In Bangalore, this means innovating without alienation. For instance, using the classic technique of tempering (tadka) found in North Indian cuisine but applying it to local ingredients like ragi or millets creates a novel yet familiar experience.</w:t>
      </w:r>
    </w:p>
    <w:bookmarkEnd w:id="26"/>
    <w:bookmarkStart w:id="27" w:name="the-digital-nomad-influence"/>
    <w:p>
      <w:pPr>
        <w:pStyle w:val="Heading3"/>
      </w:pPr>
      <w:r>
        <w:t xml:space="preserve">The Digital Nomad Influence</w:t>
      </w:r>
    </w:p>
    <w:p>
      <w:pPr>
        <w:pStyle w:val="FirstParagraph"/>
      </w:pPr>
      <w:r>
        <w:rPr>
          <w:bCs/>
          <w:b/>
        </w:rPr>
        <w:t xml:space="preserve">India Bangalore</w:t>
      </w:r>
      <w:r>
        <w:t xml:space="preserve">" is home to a massive population of digital nomads and tech professionals. These individuals often seek food that is both comforting and Instagram-worthy.</w:t>
      </w:r>
    </w:p>
    <w:p>
      <w:pPr>
        <w:pStyle w:val="BodyText"/>
      </w:pPr>
      <w:r>
        <w:t xml:space="preserve">Chef" discusses the importance of presentation. While the book focuses on taste, modern application requires integrating visual appeal without compromising flavor integrity.</w:t>
      </w:r>
    </w:p>
    <w:bookmarkEnd w:id="27"/>
    <w:bookmarkEnd w:id="28"/>
    <w:bookmarkStart w:id="31" w:name="challenges-and-strategic-recommendations"/>
    <w:p>
      <w:pPr>
        <w:pStyle w:val="Heading2"/>
      </w:pPr>
      <w:r>
        <w:t xml:space="preserve">Challenges and Strategic Recommendations</w:t>
      </w:r>
    </w:p>
    <w:p>
      <w:pPr>
        <w:pStyle w:val="FirstParagraph"/>
      </w:pPr>
      <w:r>
        <w:t xml:space="preserve">&gt;</w:t>
      </w:r>
    </w:p>
    <w:p>
      <w:pPr>
        <w:pStyle w:val="BodyText"/>
      </w:pPr>
      <w:r>
        <w:rPr>
          <w:bCs/>
          <w:b/>
        </w:rPr>
        <w:t xml:space="preserve">Challenge 1: Supply Chain Disruptions.</w:t>
      </w:r>
    </w:p>
    <w:p>
      <w:pPr>
        <w:pStyle w:val="BodyText"/>
      </w:pPr>
      <w:r>
        <w:t xml:space="preserve">&gt;</w:t>
      </w:r>
    </w:p>
    <w:p>
      <w:pPr>
        <w:pStyle w:val="BodyText"/>
      </w:pPr>
      <w:r>
        <w:t xml:space="preserve">Bangalore’s traffic can disrupt deliveries.</w:t>
      </w:r>
      <w:r>
        <w:t xml:space="preserve"> </w:t>
      </w:r>
      <w:r>
        <w:t xml:space="preserve">Chef</w:t>
      </w:r>
      <w:r>
        <w:t xml:space="preserve">" suggests having robust backup suppliers. Restaurants in the city must diversify their vendor base to ensure continuity during peak traffic hours or monsoon seasons when road access is limited.</w:t>
      </w:r>
    </w:p>
    <w:bookmarkStart w:id="29" w:name="challenge-2-labor-shortages."/>
    <w:p>
      <w:pPr>
        <w:pStyle w:val="Heading3"/>
      </w:pPr>
      <w:r>
        <w:rPr>
          <w:bCs/>
          <w:b/>
        </w:rPr>
        <w:t xml:space="preserve">Challenge 2: Labor Shortages.</w:t>
      </w:r>
    </w:p>
    <w:p>
      <w:pPr>
        <w:pStyle w:val="FirstParagraph"/>
      </w:pPr>
      <w:r>
        <w:t xml:space="preserve">&gt;</w:t>
      </w:r>
    </w:p>
    <w:p>
      <w:pPr>
        <w:pStyle w:val="BodyText"/>
      </w:pPr>
      <w:r>
        <w:t xml:space="preserve">The hospitality sector faces high attrition. The book’s focus on staff well-being and professional development is relevant here. Creating a positive kitchen culture, as advocated by</w:t>
      </w:r>
    </w:p>
    <w:p>
      <w:pPr>
        <w:pStyle w:val="BodyText"/>
      </w:pPr>
      <w:r>
        <w:t xml:space="preserve">Chef", can reduce turnover and improve service consistency.</w:t>
      </w:r>
    </w:p>
    <w:bookmarkEnd w:id="29"/>
    <w:bookmarkStart w:id="30" w:name="recommendation-fusion-with-integrity."/>
    <w:p>
      <w:pPr>
        <w:pStyle w:val="Heading3"/>
      </w:pPr>
      <w:r>
        <w:rPr>
          <w:bCs/>
          <w:b/>
        </w:rPr>
        <w:t xml:space="preserve">Recommendation: Fusion with Integrity.</w:t>
      </w:r>
    </w:p>
    <w:p>
      <w:pPr>
        <w:pStyle w:val="FirstParagraph"/>
      </w:pPr>
      <w:r>
        <w:t xml:space="preserve">&gt;</w:t>
      </w:r>
    </w:p>
    <w:p>
      <w:pPr>
        <w:pStyle w:val="BodyText"/>
      </w:pPr>
      <w:r>
        <w:t xml:space="preserve">Bangalore is a melting pot of cultures. Residents from Kerala, Tamil Nadu, Maharashtra, Punjab, and beyond call the city home.</w:t>
      </w:r>
    </w:p>
    <w:p>
      <w:pPr>
        <w:pStyle w:val="BodyText"/>
      </w:pPr>
      <w:r>
        <w:t xml:space="preserve">Chef" encourages understanding diverse culinary traditions. A successful strategy for</w:t>
      </w:r>
      <w:r>
        <w:t xml:space="preserve"> </w:t>
      </w:r>
      <w:r>
        <w:rPr>
          <w:bCs/>
          <w:b/>
        </w:rPr>
        <w:t xml:space="preserve">India Bangalore</w:t>
      </w:r>
      <w:r>
        <w:t xml:space="preserve">" would be to create menus that honor these diverse heritages using rigorous technique rather than gimmicky fusion.</w:t>
      </w:r>
    </w:p>
    <w:p>
      <w:pPr>
        <w:pStyle w:val="BodyText"/>
      </w:pPr>
      <w:r>
        <w:t xml:space="preserve">&gt;</w:t>
      </w:r>
    </w:p>
    <w:bookmarkEnd w:id="30"/>
    <w:bookmarkEnd w:id="31"/>
    <w:bookmarkStart w:id="32" w:name="X87656849255ee875631144de7c6e217583e0ad9"/>
    <w:p>
      <w:pPr>
        <w:pStyle w:val="Heading2"/>
      </w:pPr>
      <w:r>
        <w:t xml:space="preserve">Conclusion: The Future of Culinary Excellence in Bangalore</w:t>
      </w:r>
    </w:p>
    <w:p>
      <w:pPr>
        <w:pStyle w:val="FirstParagraph"/>
      </w:pPr>
      <w:r>
        <w:t xml:space="preserve">&gt;</w:t>
      </w:r>
    </w:p>
    <w:p>
      <w:pPr>
        <w:pStyle w:val="BodyText"/>
      </w:pPr>
      <w:r>
        <w:t xml:space="preserve">The principles laid out in</w:t>
      </w:r>
    </w:p>
    <w:p>
      <w:pPr>
        <w:pStyle w:val="BodyText"/>
      </w:pPr>
      <w:r>
        <w:t xml:space="preserve">Chef" provide a timeless foundation for culinary success. However, their true value is realized when adapted to the specific cultural and operational environment of</w:t>
      </w:r>
      <w:r>
        <w:t xml:space="preserve"> </w:t>
      </w:r>
      <w:r>
        <w:rPr>
          <w:bCs/>
          <w:b/>
        </w:rPr>
        <w:t xml:space="preserve">India Bangalore</w:t>
      </w:r>
      <w:r>
        <w:t xml:space="preserve">. As the city continues to evolve from a tech hub to a gastronomic destination, professionals who combine technical mastery with local sensitivity will thrive.</w:t>
      </w:r>
    </w:p>
    <w:p>
      <w:pPr>
        <w:pStyle w:val="BodyText"/>
      </w:pPr>
      <w:r>
        <w:t xml:space="preserve">&gt;</w:t>
      </w:r>
    </w:p>
    <w:p>
      <w:pPr>
        <w:pStyle w:val="BodyText"/>
      </w:pPr>
      <w:r>
        <w:t xml:space="preserve">This book report underscores that being a</w:t>
      </w:r>
    </w:p>
    <w:p>
      <w:pPr>
        <w:pStyle w:val="BodyText"/>
      </w:pPr>
      <w:r>
        <w:t xml:space="preserve">Chef" is not just about holding the title but embodying a philosophy of respect for ingredients, dedication to craft, and empathy for the diner. In</w:t>
      </w:r>
      <w:r>
        <w:t xml:space="preserve"> </w:t>
      </w:r>
      <w:r>
        <w:rPr>
          <w:bCs/>
          <w:b/>
        </w:rPr>
        <w:t xml:space="preserve">India Bangalore</w:t>
      </w:r>
      <w:r>
        <w:t xml:space="preserve">, where tradition meets modernity every day on a plate, this philosophy offers a clear path toward sustainable success.</w:t>
      </w:r>
    </w:p>
    <w:p>
      <w:pPr>
        <w:pStyle w:val="BodyText"/>
      </w:pPr>
      <w:r>
        <w:t xml:space="preserve">&gt;</w:t>
      </w:r>
    </w:p>
    <w:p>
      <w:pPr>
        <w:pStyle w:val="BodyText"/>
      </w:pPr>
      <w:r>
        <w:t xml:space="preserve">We recommend that all culinary stakeholders in the region engage deeply with these concepts. Whether through formal training or self-directed study, integrating these lessons will elevate the standard of dining across Karnataka. The future of food in Bangalore lies not just in innovation for its sake, but in the disciplined application of classic principles to local realities.</w:t>
      </w:r>
    </w:p>
    <w:p>
      <w:pPr>
        <w:pStyle w:val="BodyText"/>
      </w:pPr>
      <w:r>
        <w:t xml:space="preserve">&gt;</w:t>
      </w:r>
    </w:p>
    <w:p>
      <w:pPr>
        <w:pStyle w:val="BodyText"/>
      </w:pPr>
      <w:r>
        <w:t xml:space="preserve">Ultimately,</w:t>
      </w:r>
    </w:p>
    <w:p>
      <w:pPr>
        <w:pStyle w:val="BodyText"/>
      </w:pPr>
      <w:r>
        <w:t xml:space="preserve">Chef" serves as both a manual and an inspiration. It reminds us that behind every great meal is a person who cares deeply about what they do. For the culinarians of</w:t>
      </w:r>
      <w:r>
        <w:t xml:space="preserve"> </w:t>
      </w:r>
      <w:r>
        <w:rPr>
          <w:bCs/>
          <w:b/>
        </w:rPr>
        <w:t xml:space="preserve">India Bangalore</w:t>
      </w:r>
      <w:r>
        <w:t xml:space="preserve">, this care must be the cornerstone of their operations, ensuring that each dish served contributes to the rich tapestry of the city’s culinary identity.</w:t>
      </w:r>
    </w:p>
    <w:p>
      <w:pPr>
        <w:pStyle w:val="BodyText"/>
      </w:pPr>
      <w:r>
        <w:t xml:space="preserve">&gt;</w:t>
      </w:r>
    </w:p>
    <w:p>
      <w:pPr>
        <w:pStyle w:val="BodyText"/>
      </w:pPr>
      <w:r>
        <w:rPr>
          <w:iCs/>
          <w:i/>
        </w:rPr>
        <w:t xml:space="preserve">This report concludes with a call to action: Let us cook with purpose, source with integrity, and serve with heart.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 A Culinary Odyssey in the Silicon Valley of India</dc:title>
  <dc:creator/>
  <dc:language>en</dc:language>
  <cp:keywords/>
  <dcterms:created xsi:type="dcterms:W3CDTF">2026-07-29T12:55:44Z</dcterms:created>
  <dcterms:modified xsi:type="dcterms:W3CDTF">2026-07-29T12:55:44Z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