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Cultural</w:t>
      </w:r>
      <w:r>
        <w:t xml:space="preserve"> </w:t>
      </w:r>
      <w:r>
        <w:t xml:space="preserve">and</w:t>
      </w:r>
      <w:r>
        <w:t xml:space="preserve"> </w:t>
      </w:r>
      <w:r>
        <w:t xml:space="preserve">Culinary</w:t>
      </w:r>
      <w:r>
        <w:t xml:space="preserve"> </w:t>
      </w:r>
      <w:r>
        <w:t xml:space="preserve">Significance</w:t>
      </w:r>
      <w:r>
        <w:t xml:space="preserve"> </w:t>
      </w:r>
      <w:r>
        <w:t xml:space="preserve">of</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Almaty,</w:t>
      </w:r>
      <w:r>
        <w:t xml:space="preserve"> </w:t>
      </w:r>
      <w:r>
        <w:t xml:space="preserve">Kazakhstan</w:t>
      </w:r>
    </w:p>
    <w:bookmarkStart w:id="26" w:name="a-comprehensive-book-report-on-chef"/>
    <w:p>
      <w:pPr>
        <w:pStyle w:val="Heading1"/>
      </w:pPr>
      <w:r>
        <w:t xml:space="preserve">A Comprehensive Book Report on "Chef"</w:t>
      </w:r>
    </w:p>
    <w:bookmarkStart w:id="20" w:name="preface-and-contextual-framework"/>
    <w:p>
      <w:pPr>
        <w:pStyle w:val="Heading2"/>
      </w:pPr>
      <w:r>
        <w:rPr>
          <w:bCs/>
          <w:b/>
        </w:rPr>
        <w:t xml:space="preserve">Preface and Contextual Framework</w:t>
      </w:r>
    </w:p>
    <w:p>
      <w:pPr>
        <w:pStyle w:val="FirstParagraph"/>
      </w:pPr>
      <w:r>
        <w:br/>
      </w:r>
      <w:r>
        <w:t xml:space="preserve">In the vast tapestry of global literature regarding culinary arts, gastronomy, and the professional life within high-pressure kitchen environments, few narratives capture the essence of modern cooking as profoundly as</w:t>
      </w:r>
      <w:r>
        <w:t xml:space="preserve"> </w:t>
      </w:r>
      <w:r>
        <w:rPr>
          <w:iCs/>
          <w:i/>
        </w:rPr>
        <w:t xml:space="preserve">"Chef"</w:t>
      </w:r>
      <w:r>
        <w:t xml:space="preserve">. This report serves not merely as a summary of this seminal work but as an analytical exploration tailored specifically for an academic and professional audience in</w:t>
      </w:r>
      <w:r>
        <w:t xml:space="preserve"> </w:t>
      </w:r>
      <w:r>
        <w:rPr>
          <w:bCs/>
          <w:b/>
        </w:rPr>
        <w:t xml:space="preserve">Kazakhstan Almaty</w:t>
      </w:r>
      <w:r>
        <w:t xml:space="preserve">. The city of Almaty, often referred to as the cultural capital of Kazakhstan, stands at a unique crossroads where traditional Silk Road hospitality meets modern European culinary influences. Therefore, analyzing</w:t>
      </w:r>
      <w:r>
        <w:t xml:space="preserve"> </w:t>
      </w:r>
      <w:r>
        <w:rPr>
          <w:iCs/>
          <w:i/>
        </w:rPr>
        <w:t xml:space="preserve">"Chef"</w:t>
      </w:r>
      <w:r>
        <w:t xml:space="preserve"> </w:t>
      </w:r>
      <w:r>
        <w:t xml:space="preserve">through the lens of this dynamic locale provides a rich opportunity to understand how universal themes of passion, discipline, and creativity translate into local practices. This document explores how the narrative structure of</w:t>
      </w:r>
      <w:r>
        <w:t xml:space="preserve"> </w:t>
      </w:r>
      <w:r>
        <w:rPr>
          <w:iCs/>
          <w:i/>
        </w:rPr>
        <w:t xml:space="preserve">"Chef"</w:t>
      </w:r>
      <w:r>
        <w:t xml:space="preserve"> </w:t>
      </w:r>
      <w:r>
        <w:t xml:space="preserve">reflects the evolving identity of chefs in Central Asia and why understanding this text is vital for culinary students, restaurant owners, and food enthusiasts residing in</w:t>
      </w:r>
      <w:r>
        <w:t xml:space="preserve"> </w:t>
      </w:r>
      <w:r>
        <w:rPr>
          <w:bCs/>
          <w:b/>
        </w:rPr>
        <w:t xml:space="preserve">Kazakhstan Almaty</w:t>
      </w:r>
      <w:r>
        <w:t xml:space="preserve">.</w:t>
      </w:r>
    </w:p>
    <w:bookmarkEnd w:id="20"/>
    <w:bookmarkStart w:id="21" w:name="Xc384028651428c481314744c066c2791d8694ff"/>
    <w:p>
      <w:pPr>
        <w:pStyle w:val="Heading2"/>
      </w:pPr>
      <w:r>
        <w:rPr>
          <w:bCs/>
          <w:b/>
        </w:rPr>
        <w:t xml:space="preserve">Thematic Analysis: The Chef as Artist and Entrepreneur</w:t>
      </w:r>
    </w:p>
    <w:p>
      <w:pPr>
        <w:pStyle w:val="FirstParagraph"/>
      </w:pPr>
      <w:r>
        <w:br/>
      </w:r>
      <w:r>
        <w:t xml:space="preserve">At its core, the narrative within</w:t>
      </w:r>
      <w:r>
        <w:t xml:space="preserve"> </w:t>
      </w:r>
      <w:r>
        <w:rPr>
          <w:iCs/>
          <w:i/>
        </w:rPr>
        <w:t xml:space="preserve">"Chef"</w:t>
      </w:r>
      <w:r>
        <w:t xml:space="preserve"> </w:t>
      </w:r>
      <w:r>
        <w:t xml:space="preserve">challenges the traditional definition of a cook. It posits that a true</w:t>
      </w:r>
      <w:r>
        <w:t xml:space="preserve"> </w:t>
      </w:r>
      <w:r>
        <w:rPr>
          <w:iCs/>
          <w:i/>
        </w:rPr>
        <w:t xml:space="preserve">Chef</w:t>
      </w:r>
      <w:r>
        <w:t xml:space="preserve"> </w:t>
      </w:r>
      <w:r>
        <w:t xml:space="preserve">is not merely a technician of heat and flavor but an artist who curates experiences. For the burgeoning culinary scene in</w:t>
      </w:r>
      <w:r>
        <w:t xml:space="preserve"> </w:t>
      </w:r>
      <w:r>
        <w:rPr>
          <w:bCs/>
          <w:b/>
        </w:rPr>
        <w:t xml:space="preserve">Kazakhstan Almaty</w:t>
      </w:r>
      <w:r>
        <w:t xml:space="preserve">, this distinction is crucial. Historically, Kazakh cuisine has been rooted in communal dining, nomadic traditions, and hearty sustenance such as beshbarmak and kazy. However, as Almaty modernizes with a surge of international cafes and fine-dining establishments, the local</w:t>
      </w:r>
      <w:r>
        <w:t xml:space="preserve"> </w:t>
      </w:r>
      <w:r>
        <w:rPr>
          <w:iCs/>
          <w:i/>
        </w:rPr>
        <w:t xml:space="preserve">Chef</w:t>
      </w:r>
      <w:r>
        <w:t xml:space="preserve"> </w:t>
      </w:r>
      <w:r>
        <w:t xml:space="preserve">faces the dual challenge of preserving heritage while innovating for a global palate. The book argues that success in this realm requires emotional intelligence alongside technical skill—a theme deeply resonant in Almaty's competitive market where hospitality is as important as taste.</w:t>
      </w:r>
      <w:r>
        <w:t xml:space="preserve"> </w:t>
      </w:r>
      <w:r>
        <w:t xml:space="preserve">Furthermore,</w:t>
      </w:r>
      <w:r>
        <w:t xml:space="preserve"> </w:t>
      </w:r>
      <w:r>
        <w:rPr>
          <w:iCs/>
          <w:i/>
        </w:rPr>
        <w:t xml:space="preserve">"Chef"</w:t>
      </w:r>
      <w:r>
        <w:t xml:space="preserve"> </w:t>
      </w:r>
      <w:r>
        <w:t xml:space="preserve">delves into the psychological toll of the profession. It details the burnout, the long hours, and the relentless pursuit of perfection that defines life in a professional kitchen. This aspect is particularly relevant to</w:t>
      </w:r>
      <w:r>
        <w:t xml:space="preserve"> </w:t>
      </w:r>
      <w:r>
        <w:rPr>
          <w:bCs/>
          <w:b/>
        </w:rPr>
        <w:t xml:space="preserve">Kazakhstan Almaty</w:t>
      </w:r>
      <w:r>
        <w:t xml:space="preserve">, where young chefs are increasingly training abroad before returning home to lead kitchens in hotels like The Ritz-Carlton or local gems such as Krasnaya Zarya. Understanding the mental resilience required, as depicted in</w:t>
      </w:r>
      <w:r>
        <w:t xml:space="preserve"> </w:t>
      </w:r>
      <w:r>
        <w:rPr>
          <w:iCs/>
          <w:i/>
        </w:rPr>
        <w:t xml:space="preserve">"Chef"</w:t>
      </w:r>
      <w:r>
        <w:t xml:space="preserve">, helps aspiring cooks in Almaty navigate their careers with realistic expectations and greater self-awareness.</w:t>
      </w:r>
    </w:p>
    <w:bookmarkEnd w:id="21"/>
    <w:bookmarkStart w:id="22" w:name="X8b002eaeff0e3c03c135bc7d85bbbd41efda5da"/>
    <w:p>
      <w:pPr>
        <w:pStyle w:val="Heading2"/>
      </w:pPr>
      <w:r>
        <w:rPr>
          <w:bCs/>
          <w:b/>
        </w:rPr>
        <w:t xml:space="preserve">Cultural Intersection: Global Narratives meet Local Ingredients</w:t>
      </w:r>
    </w:p>
    <w:p>
      <w:pPr>
        <w:pStyle w:val="FirstParagraph"/>
      </w:pPr>
      <w:r>
        <w:br/>
      </w:r>
      <w:r>
        <w:t xml:space="preserve">One of the most compelling aspects of reading</w:t>
      </w:r>
      <w:r>
        <w:t xml:space="preserve"> </w:t>
      </w:r>
      <w:r>
        <w:rPr>
          <w:iCs/>
          <w:i/>
        </w:rPr>
        <w:t xml:space="preserve">"Chef"</w:t>
      </w:r>
      <w:r>
        <w:t xml:space="preserve"> </w:t>
      </w:r>
      <w:r>
        <w:t xml:space="preserve">in</w:t>
      </w:r>
      <w:r>
        <w:t xml:space="preserve"> </w:t>
      </w:r>
      <w:r>
        <w:rPr>
          <w:bCs/>
          <w:b/>
        </w:rPr>
        <w:t xml:space="preserve">Kazakhstan Almaty</w:t>
      </w:r>
      <w:r>
        <w:t xml:space="preserve"> </w:t>
      </w:r>
      <w:r>
        <w:t xml:space="preserve">is the opportunity to draw parallels between global culinary standards and local resourcefulness. The book emphasizes the importance of sourcing high-quality ingredients and respecting their origins. In Almaty, this philosophy aligns beautifully with the region's abundant agricultural output, from Apples (fittingly giving Almaty its name) to premium lamb from the surrounding valleys.</w:t>
      </w:r>
      <w:r>
        <w:t xml:space="preserve"> </w:t>
      </w:r>
      <w:r>
        <w:t xml:space="preserve">When a</w:t>
      </w:r>
      <w:r>
        <w:t xml:space="preserve"> </w:t>
      </w:r>
      <w:r>
        <w:rPr>
          <w:iCs/>
          <w:i/>
        </w:rPr>
        <w:t xml:space="preserve">Chef</w:t>
      </w:r>
      <w:r>
        <w:t xml:space="preserve"> </w:t>
      </w:r>
      <w:r>
        <w:t xml:space="preserve">in Almaty reads about global techniques for handling proteins or vegetables in</w:t>
      </w:r>
      <w:r>
        <w:t xml:space="preserve"> </w:t>
      </w:r>
      <w:r>
        <w:rPr>
          <w:iCs/>
          <w:i/>
        </w:rPr>
        <w:t xml:space="preserve">"Chef"</w:t>
      </w:r>
      <w:r>
        <w:t xml:space="preserve">, they are not just learning foreign methods; they are acquiring tools to elevate local produce. For instance, applying French sous-vide techniques to Kazakh horse meat or utilizing Italian pasta-making skills for traditional samsa dough represents the fusion that defines modern Almaty cuisine. The book serves as a bridge, teaching</w:t>
      </w:r>
      <w:r>
        <w:t xml:space="preserve"> </w:t>
      </w:r>
      <w:r>
        <w:rPr>
          <w:iCs/>
          <w:i/>
        </w:rPr>
        <w:t xml:space="preserve">Chefs</w:t>
      </w:r>
      <w:r>
        <w:t xml:space="preserve"> </w:t>
      </w:r>
      <w:r>
        <w:t xml:space="preserve">how to honor their local terroir while employing international excellence. This synthesis is essential for</w:t>
      </w:r>
      <w:r>
        <w:t xml:space="preserve"> </w:t>
      </w:r>
      <w:r>
        <w:rPr>
          <w:bCs/>
          <w:b/>
        </w:rPr>
        <w:t xml:space="preserve">Kazakhstan Almaty</w:t>
      </w:r>
      <w:r>
        <w:t xml:space="preserve">, which aims to position itself not just as a regional hub, but as a destination on the global culinary map.</w:t>
      </w:r>
    </w:p>
    <w:bookmarkEnd w:id="22"/>
    <w:bookmarkStart w:id="23" w:name="Xfc616ac4caf2dfb48d8542a7081fa57964b25ae"/>
    <w:p>
      <w:pPr>
        <w:pStyle w:val="Heading2"/>
      </w:pPr>
      <w:r>
        <w:rPr>
          <w:bCs/>
          <w:b/>
        </w:rPr>
        <w:t xml:space="preserve">Social Implications: Community and Hospitality in Almaty</w:t>
      </w:r>
    </w:p>
    <w:p>
      <w:pPr>
        <w:pStyle w:val="FirstParagraph"/>
      </w:pPr>
      <w:r>
        <w:br/>
      </w:r>
      <w:r>
        <w:t xml:space="preserve">Beyond technique and psychology,</w:t>
      </w:r>
      <w:r>
        <w:t xml:space="preserve"> </w:t>
      </w:r>
      <w:r>
        <w:rPr>
          <w:iCs/>
          <w:i/>
        </w:rPr>
        <w:t xml:space="preserve">"Chef"</w:t>
      </w:r>
      <w:r>
        <w:t xml:space="preserve"> </w:t>
      </w:r>
      <w:r>
        <w:t xml:space="preserve">discusses the social role of food. In many Western contexts discussed in such literature, dining can be solitary or purely transactional. However, in</w:t>
      </w:r>
      <w:r>
        <w:t xml:space="preserve"> </w:t>
      </w:r>
      <w:r>
        <w:rPr>
          <w:bCs/>
          <w:b/>
        </w:rPr>
        <w:t xml:space="preserve">Kazakhstan Almaty</w:t>
      </w:r>
      <w:r>
        <w:t xml:space="preserve">, food is inherently social. It is a medium for business deals, family gatherings, and national celebration. The book’s exploration of how a</w:t>
      </w:r>
      <w:r>
        <w:t xml:space="preserve"> </w:t>
      </w:r>
      <w:r>
        <w:rPr>
          <w:iCs/>
          <w:i/>
        </w:rPr>
        <w:t xml:space="preserve">Chef</w:t>
      </w:r>
      <w:r>
        <w:t xml:space="preserve"> </w:t>
      </w:r>
      <w:r>
        <w:t xml:space="preserve">influences community dynamics through menu choices and dining experiences offers valuable insights for restaurateurs in Almaty.</w:t>
      </w:r>
      <w:r>
        <w:t xml:space="preserve"> </w:t>
      </w:r>
      <w:r>
        <w:t xml:space="preserve">A</w:t>
      </w:r>
      <w:r>
        <w:t xml:space="preserve"> </w:t>
      </w:r>
      <w:r>
        <w:rPr>
          <w:iCs/>
          <w:i/>
        </w:rPr>
        <w:t xml:space="preserve">Chef</w:t>
      </w:r>
      <w:r>
        <w:t xml:space="preserve"> </w:t>
      </w:r>
      <w:r>
        <w:t xml:space="preserve">in this region must understand that they are hosting guests who value connection over speed. While efficiency is key, the warmth associated with Kazakh hospitality cannot be compromised by rigid adherence to Western service models. By studying</w:t>
      </w:r>
      <w:r>
        <w:t xml:space="preserve"> </w:t>
      </w:r>
      <w:r>
        <w:rPr>
          <w:iCs/>
          <w:i/>
        </w:rPr>
        <w:t xml:space="preserve">"Chef"</w:t>
      </w:r>
      <w:r>
        <w:t xml:space="preserve">, professionals in Almaty learn how to balance operational efficiency with the emotional depth required by their clientele. They learn that being a</w:t>
      </w:r>
      <w:r>
        <w:t xml:space="preserve"> </w:t>
      </w:r>
      <w:r>
        <w:rPr>
          <w:iCs/>
          <w:i/>
        </w:rPr>
        <w:t xml:space="preserve">Chef</w:t>
      </w:r>
      <w:r>
        <w:t xml:space="preserve"> </w:t>
      </w:r>
      <w:r>
        <w:t xml:space="preserve">is also about being a host, a storyteller, and a guardian of cultural memory through food.</w:t>
      </w:r>
    </w:p>
    <w:bookmarkEnd w:id="23"/>
    <w:bookmarkStart w:id="24" w:name="X7fab2299de74663478ee7ff26c92d057e75dbba"/>
    <w:p>
      <w:pPr>
        <w:pStyle w:val="Heading2"/>
      </w:pPr>
      <w:r>
        <w:rPr>
          <w:bCs/>
          <w:b/>
        </w:rPr>
        <w:t xml:space="preserve">Economic Perspectives: The Business of Food in Almaty</w:t>
      </w:r>
    </w:p>
    <w:p>
      <w:pPr>
        <w:pStyle w:val="FirstParagraph"/>
      </w:pPr>
      <w:r>
        <w:br/>
      </w:r>
      <w:r>
        <w:t xml:space="preserve">The latter sections of</w:t>
      </w:r>
      <w:r>
        <w:t xml:space="preserve"> </w:t>
      </w:r>
      <w:r>
        <w:rPr>
          <w:iCs/>
          <w:i/>
        </w:rPr>
        <w:t xml:space="preserve">"Chef"</w:t>
      </w:r>
      <w:r>
        <w:t xml:space="preserve"> </w:t>
      </w:r>
      <w:r>
        <w:t xml:space="preserve">often touch upon the business acumen required to keep restaurants viable. In</w:t>
      </w:r>
      <w:r>
        <w:t xml:space="preserve"> </w:t>
      </w:r>
      <w:r>
        <w:rPr>
          <w:bCs/>
          <w:b/>
        </w:rPr>
        <w:t xml:space="preserve">Kazakhstan Almaty</w:t>
      </w:r>
      <w:r>
        <w:t xml:space="preserve">, where the economy is shifting towards tourism and service industries, the restaurant sector is booming but fraught with risks. Understanding cost control, supply chain management, and branding—as outlined in</w:t>
      </w:r>
      <w:r>
        <w:t xml:space="preserve"> </w:t>
      </w:r>
      <w:r>
        <w:rPr>
          <w:iCs/>
          <w:i/>
        </w:rPr>
        <w:t xml:space="preserve">"Chef"</w:t>
      </w:r>
      <w:r>
        <w:t xml:space="preserve">—is vital for survival. A</w:t>
      </w:r>
      <w:r>
        <w:t xml:space="preserve"> </w:t>
      </w:r>
      <w:r>
        <w:rPr>
          <w:iCs/>
          <w:i/>
        </w:rPr>
        <w:t xml:space="preserve">Chef</w:t>
      </w:r>
      <w:r>
        <w:t xml:space="preserve"> </w:t>
      </w:r>
      <w:r>
        <w:t xml:space="preserve">who ignores these business realities may find their passion stifled by financial insolvency. For investors and owners in Almaty, this book provides a framework for evaluating talent not just on plate presentation, but on holistic management capabilities.</w:t>
      </w:r>
    </w:p>
    <w:bookmarkEnd w:id="24"/>
    <w:bookmarkStart w:id="25" w:name="Xed9d451a9e97223390e457eeb10fcfeb7c1c779"/>
    <w:p>
      <w:pPr>
        <w:pStyle w:val="Heading2"/>
      </w:pPr>
      <w:r>
        <w:rPr>
          <w:bCs/>
          <w:b/>
        </w:rPr>
        <w:t xml:space="preserve">Conclusion: The Future of Chefs in Kazakhstan Almaty</w:t>
      </w:r>
    </w:p>
    <w:p>
      <w:pPr>
        <w:pStyle w:val="FirstParagraph"/>
      </w:pPr>
      <w:r>
        <w:br/>
      </w:r>
      <w:r>
        <w:t xml:space="preserve">In conclusion,</w:t>
      </w:r>
      <w:r>
        <w:t xml:space="preserve"> </w:t>
      </w:r>
      <w:r>
        <w:rPr>
          <w:iCs/>
          <w:i/>
        </w:rPr>
        <w:t xml:space="preserve">"Chef"</w:t>
      </w:r>
      <w:r>
        <w:t xml:space="preserve"> </w:t>
      </w:r>
      <w:r>
        <w:t xml:space="preserve">is more than a story about cooking; it is a manual for professional and personal growth in the culinary arts. For the context of</w:t>
      </w:r>
      <w:r>
        <w:t xml:space="preserve"> </w:t>
      </w:r>
      <w:r>
        <w:rPr>
          <w:bCs/>
          <w:b/>
        </w:rPr>
        <w:t xml:space="preserve">Kazakhstan Almaty</w:t>
      </w:r>
      <w:r>
        <w:t xml:space="preserve">, this book holds special significance. It encourages local</w:t>
      </w:r>
      <w:r>
        <w:t xml:space="preserve"> </w:t>
      </w:r>
      <w:r>
        <w:rPr>
          <w:iCs/>
          <w:i/>
        </w:rPr>
        <w:t xml:space="preserve">Chefs</w:t>
      </w:r>
      <w:r>
        <w:t xml:space="preserve"> </w:t>
      </w:r>
      <w:r>
        <w:t xml:space="preserve">to view themselves as ambassadors of culture, blending the rich traditions of Kazakhstan with global culinary standards. As Almaty continues to develop its identity as a cosmopolitan center, the wisdom contained within</w:t>
      </w:r>
      <w:r>
        <w:t xml:space="preserve"> </w:t>
      </w:r>
      <w:r>
        <w:rPr>
          <w:iCs/>
          <w:i/>
        </w:rPr>
        <w:t xml:space="preserve">"Chef"</w:t>
      </w:r>
      <w:r>
        <w:t xml:space="preserve"> </w:t>
      </w:r>
      <w:r>
        <w:t xml:space="preserve">will guide the next generation of culinary leaders. They must be versatile, resilient, culturally aware, and business-savvy. By integrating these lessons into their daily practice in</w:t>
      </w:r>
      <w:r>
        <w:t xml:space="preserve"> </w:t>
      </w:r>
      <w:r>
        <w:rPr>
          <w:bCs/>
          <w:b/>
        </w:rPr>
        <w:t xml:space="preserve">Kazakhstan Almaty</w:t>
      </w:r>
      <w:r>
        <w:t xml:space="preserve">, chefs can ensure that the city’s food scene remains vibrant, authentic, and world-class. This report underscores that while the techniques may be global, the heart of the</w:t>
      </w:r>
      <w:r>
        <w:t xml:space="preserve"> </w:t>
      </w:r>
      <w:r>
        <w:rPr>
          <w:iCs/>
          <w:i/>
        </w:rPr>
        <w:t xml:space="preserve">Chef</w:t>
      </w:r>
      <w:r>
        <w:t xml:space="preserve"> </w:t>
      </w:r>
      <w:r>
        <w:t xml:space="preserve">must always be local, making every dish a testament to its place in time and space within this dynamic Kazakhstani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Cultural and Culinary Significance of "Chef" in the Context of Almaty, Kazakhstan</dc:title>
  <dc:creator/>
  <cp:keywords/>
  <dcterms:created xsi:type="dcterms:W3CDTF">2026-07-30T04:00:44Z</dcterms:created>
  <dcterms:modified xsi:type="dcterms:W3CDTF">2026-07-30T04:00:44Z</dcterms:modified>
</cp:coreProperties>
</file>

<file path=docProps/custom.xml><?xml version="1.0" encoding="utf-8"?>
<Properties xmlns="http://schemas.openxmlformats.org/officeDocument/2006/custom-properties" xmlns:vt="http://schemas.openxmlformats.org/officeDocument/2006/docPropsVTypes"/>
</file>