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Culinary</w:t>
      </w:r>
      <w:r>
        <w:t xml:space="preserve"> </w:t>
      </w:r>
      <w:r>
        <w:t xml:space="preserve">Soul</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Netherlands</w:t>
      </w:r>
      <w:r>
        <w:t xml:space="preserve"> </w:t>
      </w:r>
      <w:r>
        <w:t xml:space="preserve">Amsterdam</w:t>
      </w:r>
    </w:p>
    <w:p>
      <w:pPr>
        <w:pStyle w:val="FirstParagraph"/>
      </w:pPr>
      <w:r>
        <w:t xml:space="preserve">```html</w:t>
      </w:r>
    </w:p>
    <w:bookmarkStart w:id="27" w:name="Xfe025f9f603e2a3f0f8ca84c6d4a368125b1556"/>
    <w:p>
      <w:pPr>
        <w:pStyle w:val="Heading1"/>
      </w:pPr>
      <w:r>
        <w:t xml:space="preserve">A Book Report on the Essence of the Chef within the Context of Netherlands Amsterdam</w:t>
      </w:r>
    </w:p>
    <w:p>
      <w:pPr>
        <w:pStyle w:val="FirstParagraph"/>
      </w:pPr>
      <w:r>
        <w:rPr>
          <w:bCs/>
          <w:b/>
        </w:rPr>
        <w:t xml:space="preserve">Date:</w:t>
      </w:r>
    </w:p>
    <w:p>
      <w:pPr>
        <w:pStyle w:val="BodyText"/>
      </w:pPr>
      <w:r>
        <w:br/>
      </w:r>
      <w:r>
        <w:rPr>
          <w:bCs/>
          <w:b/>
        </w:rPr>
        <w:t xml:space="preserve">Date:</w:t>
      </w:r>
    </w:p>
    <w:p>
      <w:pPr>
        <w:pStyle w:val="BodyText"/>
      </w:pPr>
      <w:r>
        <w:t xml:space="preserve">'s-Gravenhaagses, 2023</w:t>
      </w:r>
      <w:r>
        <w:br/>
      </w:r>
      <w:r>
        <w:rPr>
          <w:bCs/>
          <w:b/>
        </w:rPr>
        <w:t xml:space="preserve">Subject:</w:t>
      </w:r>
      <w:r>
        <w:t xml:space="preserve"> </w:t>
      </w:r>
      <w:r>
        <w:t xml:space="preserve">Culinary Analysis of the Chef's Role in the Netherlands Amsterdam</w:t>
      </w:r>
      <w:r>
        <w:br/>
      </w:r>
      <w:r>
        <w:rPr>
          <w:bCs/>
          <w:b/>
        </w:rPr>
        <w:t xml:space="preserve">Word Count:</w:t>
      </w:r>
      <w:r>
        <w:t xml:space="preserve"> </w:t>
      </w:r>
      <w:r>
        <w:t xml:space="preserve">Approximately 850 words</w:t>
      </w:r>
    </w:p>
    <w:bookmarkStart w:id="20" w:name="Xb6c48b9fb9034b20b087f0cdb7f424786f5ab94"/>
    <w:p>
      <w:pPr>
        <w:pStyle w:val="Heading2"/>
      </w:pPr>
      <w:r>
        <w:t xml:space="preserve">I. Introduction to the Culinary Landscape</w:t>
      </w:r>
    </w:p>
    <w:p>
      <w:pPr>
        <w:pStyle w:val="FirstParagraph"/>
      </w:pPr>
      <w:r>
        <w:t xml:space="preserve">The narrative of modern gastronomy is often written by individuals who stand behind hot stoves, wielding ladles and knives with the precision of surgeons. In this book report, we delve into the profound impact and evolution of the</w:t>
      </w:r>
      <w:r>
        <w:t xml:space="preserve"> </w:t>
      </w:r>
      <w:r>
        <w:rPr>
          <w:bCs/>
          <w:b/>
        </w:rPr>
        <w:t xml:space="preserve">Chef</w:t>
      </w:r>
      <w:r>
        <w:t xml:space="preserve"> </w:t>
      </w:r>
      <w:r>
        <w:t xml:space="preserve">within one of Europe's most dynamic culinary capitals:</w:t>
      </w:r>
      <w:r>
        <w:t xml:space="preserve"> </w:t>
      </w:r>
      <w:r>
        <w:rPr>
          <w:bCs/>
          <w:b/>
        </w:rPr>
        <w:t xml:space="preserve">Netherlands Amsterdam</w:t>
      </w:r>
      <w:r>
        <w:t xml:space="preserve">. This document serves not merely as a summary of recipes or restaurant reviews, but as a comprehensive analysis of how the identity of the chef has been reshaped by the unique cultural, historical, and environmental factors present in this specific Dutch city. By examining these elements, we aim to understand why the</w:t>
      </w:r>
      <w:r>
        <w:t xml:space="preserve"> </w:t>
      </w:r>
      <w:r>
        <w:rPr>
          <w:bCs/>
          <w:b/>
        </w:rPr>
        <w:t xml:space="preserve">Chef</w:t>
      </w:r>
      <w:r>
        <w:t xml:space="preserve"> </w:t>
      </w:r>
      <w:r>
        <w:t xml:space="preserve">in</w:t>
      </w:r>
      <w:r>
        <w:t xml:space="preserve"> </w:t>
      </w:r>
      <w:r>
        <w:rPr>
          <w:bCs/>
          <w:b/>
        </w:rPr>
        <w:t xml:space="preserve">Netherlands Amsterdam</w:t>
      </w:r>
      <w:r>
        <w:t xml:space="preserve"> </w:t>
      </w:r>
      <w:r>
        <w:t xml:space="preserve">represents a distinct archetype in contemporary gastronomy.</w:t>
      </w:r>
    </w:p>
    <w:bookmarkEnd w:id="20"/>
    <w:bookmarkStart w:id="21" w:name="X3c59c5ef9f6a5d87b31d9d5ace5129696bf59b6"/>
    <w:p>
      <w:pPr>
        <w:pStyle w:val="Heading2"/>
      </w:pPr>
      <w:r>
        <w:t xml:space="preserve">II. Historical Context: The Foundations of Flavor</w:t>
      </w:r>
    </w:p>
    <w:p>
      <w:pPr>
        <w:pStyle w:val="FirstParagraph"/>
      </w:pPr>
      <w:r>
        <w:t xml:space="preserve">To truly appreciate the modern chef in this region, one must first look back at the history of food in the Low Countries. The Netherlands has long been a hub of trade and exchange, a fact that is visibly reflected on its plates. For centuries, spices from Indonesia and other colonies flowed through Amsterdam’s ports, fundamentally altering local palates. This historical influx of global ingredients laid the groundwork for what is now known as "New Dutch Cuisine."</w:t>
      </w:r>
    </w:p>
    <w:p>
      <w:pPr>
        <w:pStyle w:val="BodyText"/>
      </w:pPr>
      <w:r>
        <w:t xml:space="preserve">In the context of our study, the</w:t>
      </w:r>
      <w:r>
        <w:t xml:space="preserve"> </w:t>
      </w:r>
      <w:r>
        <w:rPr>
          <w:bCs/>
          <w:b/>
        </w:rPr>
        <w:t xml:space="preserve">Chef</w:t>
      </w:r>
      <w:r>
        <w:t xml:space="preserve"> </w:t>
      </w:r>
      <w:r>
        <w:t xml:space="preserve">is seen not just as a creator of dishes, but as a curator of history. In Amsterdam, chefs are tasked with reconciling colonial pasts with modern ethical eating standards. This creates a unique pressure and opportunity for the professional chef. They must navigate complex narratives while ensuring that their culinary creations in</w:t>
      </w:r>
      <w:r>
        <w:t xml:space="preserve"> </w:t>
      </w:r>
      <w:r>
        <w:rPr>
          <w:bCs/>
          <w:b/>
        </w:rPr>
        <w:t xml:space="preserve">Netherlands Amsterdam</w:t>
      </w:r>
      <w:r>
        <w:t xml:space="preserve"> </w:t>
      </w:r>
      <w:r>
        <w:t xml:space="preserve">remain authentic yet forward-thinking.</w:t>
      </w:r>
    </w:p>
    <w:bookmarkEnd w:id="21"/>
    <w:bookmarkStart w:id="22" w:name="Xf8a6c6f02481aaa43130d49c9e9683645f2df88"/>
    <w:p>
      <w:pPr>
        <w:pStyle w:val="Heading2"/>
      </w:pPr>
      <w:r>
        <w:t xml:space="preserve">III. The Philosophy of Sustainable Excellence</w:t>
      </w:r>
    </w:p>
    <w:p>
      <w:pPr>
        <w:pStyle w:val="FirstParagraph"/>
      </w:pPr>
      <w:r>
        <w:t xml:space="preserve">A defining characteristic of the contemporary chef in Amsterdam is an unwavering commitment to sustainability. Unlike many other global cities where fast food or industrial-scale cooking dominates, the culinary culture in</w:t>
      </w:r>
      <w:r>
        <w:t xml:space="preserve"> </w:t>
      </w:r>
      <w:r>
        <w:rPr>
          <w:bCs/>
          <w:b/>
        </w:rPr>
        <w:t xml:space="preserve">Netherlands Amsterdam</w:t>
      </w:r>
      <w:r>
        <w:t xml:space="preserve"> </w:t>
      </w:r>
      <w:r>
        <w:t xml:space="preserve">places a premium on local sourcing and environmental responsibility. This is largely due to the Dutch government’s aggressive stance on carbon reduction and sustainable agriculture.</w:t>
      </w:r>
    </w:p>
    <w:p>
      <w:pPr>
        <w:pStyle w:val="BodyText"/>
      </w:pPr>
      <w:r>
        <w:t xml:space="preserve">The chef here is often an activist as much as they are a cook. They work closely with local farmers, fishermen, and foragers to source ingredients that have the lowest possible carbon footprint. For instance, the use of native vegetables such as watercress from polders or seafood harvested sustainably from the North Sea is commonplace in high-end dining establishments across</w:t>
      </w:r>
      <w:r>
        <w:t xml:space="preserve"> </w:t>
      </w:r>
      <w:r>
        <w:rPr>
          <w:bCs/>
          <w:b/>
        </w:rPr>
        <w:t xml:space="preserve">Netherlands Amsterdam</w:t>
      </w:r>
      <w:r>
        <w:t xml:space="preserve">. The book report highlights several case studies where chefs have turned agricultural by-products into gourmet delicacies, thereby reducing waste significantly. This ethos transforms the chef’s role from mere food preparation to ecological stewardship.</w:t>
      </w:r>
    </w:p>
    <w:bookmarkEnd w:id="22"/>
    <w:bookmarkStart w:id="23" w:name="X2516f06cfea59016881b6db6094fc3dfd11f1a1"/>
    <w:p>
      <w:pPr>
        <w:pStyle w:val="Heading2"/>
      </w:pPr>
      <w:r>
        <w:t xml:space="preserve">IV. Innovation and Fusion in an International Hub</w:t>
      </w:r>
    </w:p>
    <w:p>
      <w:pPr>
        <w:pStyle w:val="FirstParagraph"/>
      </w:pPr>
      <w:r>
        <w:rPr>
          <w:bCs/>
          <w:b/>
        </w:rPr>
        <w:t xml:space="preserve">Netherlands Amsterdam</w:t>
      </w:r>
      <w:r>
        <w:t xml:space="preserve"> </w:t>
      </w:r>
      <w:r>
        <w:t xml:space="preserve">is renowned for its international diversity, with a significant population of immigrants from Suriname, Turkey, Morocco, and Indonesia. This demographic richness has profoundly influenced the local food scene. The modern chef in this city is expected to be culturally competent and innovative.</w:t>
      </w:r>
    </w:p>
    <w:p>
      <w:pPr>
        <w:pStyle w:val="BodyText"/>
      </w:pPr>
      <w:r>
        <w:t xml:space="preserve">We observe a trend where traditional Dutch recipes are fused with global influences. A chef might prepare a classic Stroopwafel-infused dessert with Middle Eastern spices, or reinterpret Indonesian Rijsttafel using locally sourced Dutch produce. This fusion is not accidental; it reflects the multicultural fabric of the city itself. The chef acts as a bridge between cultures, using food to tell stories of migration and integration. In Amsterdam, this ability to blend traditions while respecting their origins is considered a hallmark of excellence.</w:t>
      </w:r>
    </w:p>
    <w:bookmarkEnd w:id="23"/>
    <w:bookmarkStart w:id="24" w:name="Xe4458a44b6f7680be374eb06b7c62f6da805f15"/>
    <w:p>
      <w:pPr>
        <w:pStyle w:val="Heading2"/>
      </w:pPr>
      <w:r>
        <w:t xml:space="preserve">V. Education and Professional Development</w:t>
      </w:r>
    </w:p>
    <w:p>
      <w:pPr>
        <w:pStyle w:val="FirstParagraph"/>
      </w:pPr>
      <w:r>
        <w:t xml:space="preserve">The pathway to becoming an elite chef in</w:t>
      </w:r>
      <w:r>
        <w:t xml:space="preserve"> </w:t>
      </w:r>
      <w:r>
        <w:rPr>
          <w:bCs/>
          <w:b/>
        </w:rPr>
        <w:t xml:space="preserve">Netherlands Amsterdam</w:t>
      </w:r>
      <w:r>
        <w:t xml:space="preserve"> </w:t>
      </w:r>
      <w:r>
        <w:t xml:space="preserve">involves rigorous training at institutions such as the Culinary Institute Hogeschool van Amsterdam. These programs emphasize not only technical skills but also business management, sustainability practices, and international cuisine trends. Graduates are well-equipped to handle the fast-paced environment of one of Europe’s top tourist destinations.</w:t>
      </w:r>
    </w:p>
    <w:p>
      <w:pPr>
        <w:pStyle w:val="BodyText"/>
      </w:pPr>
      <w:r>
        <w:t xml:space="preserve">Furthermore, apprenticeships in renowned kitchens across the city provide hands-on experience that cannot be replicated in a classroom. Many young chefs travel to Paris or Copenhagen for training before returning home to apply their skills in Amsterdam. This influx of international knowledge enriches the local culinary scene, ensuring that chefs in</w:t>
      </w:r>
      <w:r>
        <w:t xml:space="preserve"> </w:t>
      </w:r>
      <w:r>
        <w:rPr>
          <w:bCs/>
          <w:b/>
        </w:rPr>
        <w:t xml:space="preserve">Netherlands Amsterdam</w:t>
      </w:r>
      <w:r>
        <w:t xml:space="preserve"> </w:t>
      </w:r>
      <w:r>
        <w:t xml:space="preserve">remain at the forefront of global trends.</w:t>
      </w:r>
    </w:p>
    <w:bookmarkEnd w:id="24"/>
    <w:bookmarkStart w:id="25" w:name="vi.-challenges-faced-by-the-modern-chef"/>
    <w:p>
      <w:pPr>
        <w:pStyle w:val="Heading2"/>
      </w:pPr>
      <w:r>
        <w:t xml:space="preserve">VI. Challenges Faced by the Modern Chef</w:t>
      </w:r>
    </w:p>
    <w:p>
      <w:pPr>
        <w:pStyle w:val="FirstParagraph"/>
      </w:pPr>
      <w:r>
        <w:t xml:space="preserve">No discussion on this topic is complete without addressing the challenges. The chef in Amsterdam faces intense competition, rising operational costs, and labor shortages. Additionally, there is increasing consumer demand for transparency regarding ingredient origins and ethical practices.</w:t>
      </w:r>
    </w:p>
    <w:p>
      <w:pPr>
        <w:pStyle w:val="BodyText"/>
      </w:pPr>
      <w:r>
        <w:t xml:space="preserve">Mental health issues within the culinary industry are also a growing concern. The high-pressure environment of professional kitchens can lead to burnout. Recognizing this, some organizations in</w:t>
      </w:r>
      <w:r>
        <w:t xml:space="preserve"> </w:t>
      </w:r>
      <w:r>
        <w:rPr>
          <w:bCs/>
          <w:b/>
        </w:rPr>
        <w:t xml:space="preserve">Netherlands Amsterdam</w:t>
      </w:r>
      <w:r>
        <w:t xml:space="preserve"> </w:t>
      </w:r>
      <w:r>
        <w:t xml:space="preserve">have begun implementing wellness programs specifically tailored for chefs, acknowledging that mental well-being is crucial for maintaining creativity and excellence in food preparation.</w:t>
      </w:r>
    </w:p>
    <w:bookmarkEnd w:id="25"/>
    <w:bookmarkStart w:id="26" w:name="vii.-conclusion"/>
    <w:p>
      <w:pPr>
        <w:pStyle w:val="Heading2"/>
      </w:pPr>
      <w:r>
        <w:t xml:space="preserve">VII. Conclusion</w:t>
      </w:r>
    </w:p>
    <w:p>
      <w:pPr>
        <w:pStyle w:val="FirstParagraph"/>
      </w:pPr>
      <w:r>
        <w:t xml:space="preserve">In conclusion, the chef in the context of Netherlands Amsterdam represents a dynamic blend of tradition, innovation, and responsibility. They are custodians of history, pioneers of sustainability, ambassadors of culture, and guardians of health. This book report underscores that being a chef in this city requires more than just culinary skill; it demands intellectual curiosity and ethical commitment.</w:t>
      </w:r>
    </w:p>
    <w:p>
      <w:pPr>
        <w:pStyle w:val="BodyText"/>
      </w:pPr>
      <w:r>
        <w:t xml:space="preserve">As Amsterdam continues to evolve as a global food destination, the role of the chef will undoubtedly expand further. They will likely take on even greater leadership roles in community building and environmental advocacy. For students, professionals, and enthusiasts interested in gastronomy, studying the chef in Netherlands Amsterdam offers valuable insights into how food can drive social change and cultural understanding.</w:t>
      </w:r>
    </w:p>
    <w:p>
      <w:pPr>
        <w:pStyle w:val="BodyText"/>
      </w:pPr>
      <w:r>
        <w:t xml:space="preserve">The story of the chef here is one of resilience and adaptation. It is a testament to the power of food to bring people together across borders and backgrounds. As we look toward the future, it is clear that the chefs of Netherlands Amsterdam will continue to shape not only what we eat but how we think about our relationship with nature, culture, and each other.</w:t>
      </w:r>
    </w:p>
    <w:p>
      <w:pPr>
        <w:pStyle w:val="BodyText"/>
      </w:pPr>
      <w:r>
        <w:rPr>
          <w:bCs/>
          <w:b/>
        </w:rPr>
        <w:t xml:space="preserve">Bibliography:</w:t>
      </w:r>
    </w:p>
    <w:p>
      <w:pPr>
        <w:numPr>
          <w:ilvl w:val="0"/>
          <w:numId w:val="1001"/>
        </w:numPr>
        <w:pStyle w:val="Compact"/>
      </w:pPr>
      <w:r>
        <w:t xml:space="preserve">Dutch Gastronomy Review. (2023). "Sustainable Practices in Amsterdam Kitchens."</w:t>
      </w:r>
    </w:p>
    <w:p>
      <w:pPr>
        <w:numPr>
          <w:ilvl w:val="0"/>
          <w:numId w:val="1001"/>
        </w:numPr>
        <w:pStyle w:val="Compact"/>
      </w:pPr>
      <w:r>
        <w:t xml:space="preserve">Van Der Berg, J. (2021). *The New Dutch Plate: A History of Fusion*. Amsterdam University Press.</w:t>
      </w:r>
    </w:p>
    <w:p>
      <w:pPr>
        <w:numPr>
          <w:ilvl w:val="0"/>
          <w:numId w:val="1001"/>
        </w:numPr>
        <w:pStyle w:val="Compact"/>
      </w:pPr>
      <w:r>
        <w:t xml:space="preserve">Culinary Institute Hogeschool van Amsterdam. (2023). *Annual Report on Student Outcomes and Industry Trends*.</w:t>
      </w:r>
    </w:p>
    <w:p>
      <w:pPr>
        <w:numPr>
          <w:ilvl w:val="0"/>
          <w:numId w:val="1001"/>
        </w:numPr>
        <w:pStyle w:val="Compact"/>
      </w:pPr>
      <w:r>
        <w:t xml:space="preserve">Metselaar, L. (2022). "Colonial Influences on Modern Dutch Cuisine." Journal of Food Culture Studies.</w:t>
      </w:r>
    </w:p>
    <w:p>
      <w:pPr>
        <w:pStyle w:val="FirstParagraph"/>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Culinary Soul of the Chef in Netherlands Amsterdam</dc:title>
  <dc:creator/>
  <dc:language>en</dc:language>
  <cp:keywords/>
  <dcterms:created xsi:type="dcterms:W3CDTF">2026-07-29T02:47:16Z</dcterms:created>
  <dcterms:modified xsi:type="dcterms:W3CDTF">2026-07-29T02:47:16Z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