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05d3a88f96a18c1cc8ad8ec728a5a1b00ee6d59"/>
    <w:p>
      <w:pPr>
        <w:pStyle w:val="Heading1"/>
      </w:pPr>
      <w:r>
        <w:t xml:space="preserve">Book Report on the Narrative of a Chef in Nigeria Lagos</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From:Social Critic and Food Historian</w:t>
      </w:r>
      <w:r>
        <w:br/>
      </w:r>
    </w:p>
    <w:p>
      <w:pPr>
        <w:pStyle w:val="BodyText"/>
      </w:pPr>
      <w:r>
        <w:t xml:space="preserve">Subject: Analysis of "The Chef" as a lens for understanding modern Nigeria Lagos</w:t>
      </w:r>
    </w:p>
    <w:bookmarkEnd w:id="20"/>
    <w:bookmarkStart w:id="21" w:name="executive-summary"/>
    <w:p>
      <w:pPr>
        <w:pStyle w:val="Heading3"/>
      </w:pPr>
      <w:r>
        <w:t xml:space="preserve">Executive Summary</w:t>
      </w:r>
    </w:p>
    <w:p>
      <w:pPr>
        <w:pStyle w:val="FirstParagraph"/>
      </w:pPr>
      <w:r>
        <w:t xml:space="preserve">This report analyzes the thematic resonance of the story centered around a dedicated</w:t>
      </w:r>
      <w:r>
        <w:t xml:space="preserve"> </w:t>
      </w:r>
      <w:r>
        <w:rPr>
          <w:bCs/>
          <w:b/>
        </w:rPr>
        <w:t xml:space="preserve">Chef</w:t>
      </w:r>
      <w:r>
        <w:t xml:space="preserve">. By examining the protagonist's journey through the vibrant, chaotic, and culturally rich backdrop of</w:t>
      </w:r>
      <w:r>
        <w:t xml:space="preserve"> </w:t>
      </w:r>
      <w:r>
        <w:rPr>
          <w:bCs/>
          <w:b/>
        </w:rPr>
        <w:t xml:space="preserve">Nigeria Lagos</w:t>
      </w:r>
      <w:r>
        <w:t xml:space="preserve">, we uncover deeper sociological truths about ambition, heritage, and survival in one of Africa’s most dynamic megacities. This document serves as a comprehensive review for stakeholders interested in Nigerian cultural exports.</w:t>
      </w:r>
    </w:p>
    <w:bookmarkEnd w:id="21"/>
    <w:bookmarkStart w:id="22" w:name="X0598437f844184b4ccc014378284e6cb2b8d963"/>
    <w:p>
      <w:pPr>
        <w:pStyle w:val="Heading2"/>
      </w:pPr>
      <w:r>
        <w:t xml:space="preserve">1. Introduction: The Intersection of Cuisine and Culture</w:t>
      </w:r>
    </w:p>
    <w:p>
      <w:pPr>
        <w:pStyle w:val="FirstParagraph"/>
      </w:pPr>
      <w:r>
        <w:t xml:space="preserve">In contemporary literature and film, food has long served as a proxy for identity. Nowhere is this more potent than in the analysis of a</w:t>
      </w:r>
      <w:r>
        <w:t xml:space="preserve"> </w:t>
      </w:r>
      <w:r>
        <w:rPr>
          <w:bCs/>
          <w:b/>
        </w:rPr>
        <w:t xml:space="preserve">Chef</w:t>
      </w:r>
      <w:r>
        <w:t xml:space="preserve"> </w:t>
      </w:r>
      <w:r>
        <w:t xml:space="preserve">operating within the unique ecosystem of</w:t>
      </w:r>
      <w:r>
        <w:t xml:space="preserve"> </w:t>
      </w:r>
      <w:r>
        <w:rPr>
          <w:bCs/>
          <w:b/>
        </w:rPr>
        <w:t xml:space="preserve">Nigeria Lagos</w:t>
      </w:r>
      <w:r>
        <w:t xml:space="preserve">. Lagos is not merely a setting; it is an entity that breathes, consumes, and demands resilience. The narrative under review positions its protagonist—a skilled culinary artist—not just as a provider of sustenance, but as a navigator of complex social hierarchies.</w:t>
      </w:r>
    </w:p>
    <w:p>
      <w:pPr>
        <w:pStyle w:val="BodyText"/>
      </w:pPr>
      <w:r>
        <w:t xml:space="preserve">The book/report explores how the</w:t>
      </w:r>
      <w:r>
        <w:t xml:space="preserve"> </w:t>
      </w:r>
      <w:r>
        <w:rPr>
          <w:bCs/>
          <w:b/>
        </w:rPr>
        <w:t xml:space="preserve">Chef</w:t>
      </w:r>
      <w:r>
        <w:t xml:space="preserve"> </w:t>
      </w:r>
      <w:r>
        <w:t xml:space="preserve">utilizes traditional Nigerian ingredients to compete in the modern gastronomic landscape. This struggle mirrors the broader experience of the Lagosian citizen: balancing deep-rooted tradition with the relentless pressure of modernization. The title, implicitly or explicitly referencing "Chef," anchors the story in a profession that requires precision, patience, and passion—qualities desperately needed in</w:t>
      </w:r>
      <w:r>
        <w:t xml:space="preserve"> </w:t>
      </w:r>
      <w:r>
        <w:rPr>
          <w:bCs/>
          <w:b/>
        </w:rPr>
        <w:t xml:space="preserve">Nigeria Lagos</w:t>
      </w:r>
      <w:r>
        <w:t xml:space="preserve">.</w:t>
      </w:r>
    </w:p>
    <w:bookmarkEnd w:id="22"/>
    <w:bookmarkStart w:id="23" w:name="setting-the-scene-life-in-nigeria-lagos"/>
    <w:p>
      <w:pPr>
        <w:pStyle w:val="Heading2"/>
      </w:pPr>
      <w:r>
        <w:t xml:space="preserve">2. Setting the Scene: Life in Nigeria Lagos</w:t>
      </w:r>
    </w:p>
    <w:p>
      <w:pPr>
        <w:pStyle w:val="FirstParagraph"/>
      </w:pPr>
      <w:r>
        <w:t xml:space="preserve">To understand the stakes faced by the protagonist, one must first understand the environment of</w:t>
      </w:r>
      <w:r>
        <w:t xml:space="preserve"> </w:t>
      </w:r>
      <w:r>
        <w:rPr>
          <w:bCs/>
          <w:b/>
        </w:rPr>
        <w:t xml:space="preserve">Nigeria Lagos</w:t>
      </w:r>
      <w:r>
        <w:t xml:space="preserve">. Described often as "The City That Never Sleeps," Lagos is a sensory overload. It is a city of stark contrasts, where luxury apartments in Ikoyi overlook bustling markets in Balogun. The narrative effectively captures this dichotomy.</w:t>
      </w:r>
    </w:p>
    <w:p>
      <w:pPr>
        <w:pStyle w:val="BodyText"/>
      </w:pPr>
      <w:r>
        <w:t xml:space="preserve">The description of the streets, the humdaness of Danfos (minibuses), and the electric energy that permeates the air are crucial to understanding why a</w:t>
      </w:r>
      <w:r>
        <w:t xml:space="preserve"> </w:t>
      </w:r>
      <w:r>
        <w:rPr>
          <w:bCs/>
          <w:b/>
        </w:rPr>
        <w:t xml:space="preserve">Chef</w:t>
      </w:r>
      <w:r>
        <w:t xml:space="preserve"> </w:t>
      </w:r>
      <w:r>
        <w:t xml:space="preserve">in this region faces unique challenges. The infrastructure gaps, such as inconsistent power supply, force culinary professionals to innovate constantly. The protagonist learns to cook without electricity for long hours, turning a disadvantage into a traditional strength—slow-cooking stews over wood fire despite the urban setting.</w:t>
      </w:r>
    </w:p>
    <w:bookmarkEnd w:id="23"/>
    <w:bookmarkStart w:id="25" w:name="X8e4938a9ad28afec09966756d4a15f8af190d78"/>
    <w:p>
      <w:pPr>
        <w:pStyle w:val="Heading2"/>
      </w:pPr>
      <w:r>
        <w:t xml:space="preserve">3. Character Analysis: The Resilience of the Chef</w:t>
      </w:r>
    </w:p>
    <w:p>
      <w:pPr>
        <w:pStyle w:val="FirstParagraph"/>
      </w:pPr>
      <w:r>
        <w:t xml:space="preserve">The central figure, referred to simply or by name as "The Chef," embodies the spirit of resilience. In</w:t>
      </w:r>
      <w:r>
        <w:t xml:space="preserve"> </w:t>
      </w:r>
      <w:r>
        <w:rPr>
          <w:bCs/>
          <w:b/>
        </w:rPr>
        <w:t xml:space="preserve">Nigeria Lagos</w:t>
      </w:r>
      <w:r>
        <w:t xml:space="preserve">, success is rarely handed; it is seized through sheer will and adaptability. The character arc moves from a young apprentice dreaming of global acclaim to a local legend who redefines what Nigerian fine dining looks like.</w:t>
      </w:r>
    </w:p>
    <w:bookmarkStart w:id="24" w:name="key-traits-of-the-chef"/>
    <w:p>
      <w:pPr>
        <w:pStyle w:val="Heading3"/>
      </w:pPr>
      <w:r>
        <w:t xml:space="preserve">Key Traits of the Chef:</w:t>
      </w:r>
    </w:p>
    <w:p>
      <w:pPr>
        <w:numPr>
          <w:ilvl w:val="0"/>
          <w:numId w:val="1001"/>
        </w:numPr>
        <w:pStyle w:val="Compact"/>
      </w:pPr>
      <w:r>
        <w:rPr>
          <w:bCs/>
          <w:b/>
        </w:rPr>
        <w:t xml:space="preserve">Cultural Preservationist:</w:t>
      </w:r>
      <w:r>
        <w:t xml:space="preserve"> </w:t>
      </w:r>
      <w:r>
        <w:t xml:space="preserve">The Chef refuses to dilute traditional flavors like Jollof rice, Ewa Agoyin, or Suya spices to suit foreign palates. Instead, they elevate these dishes.</w:t>
      </w:r>
    </w:p>
    <w:p>
      <w:pPr>
        <w:numPr>
          <w:ilvl w:val="0"/>
          <w:numId w:val="1001"/>
        </w:numPr>
        <w:pStyle w:val="Compact"/>
      </w:pPr>
      <w:r>
        <w:rPr>
          <w:bCs/>
          <w:b/>
        </w:rPr>
        <w:t xml:space="preserve">Innovator:</w:t>
      </w:r>
      <w:r>
        <w:t xml:space="preserve"> </w:t>
      </w:r>
      <w:r>
        <w:t xml:space="preserve">Facing the logistical nightmares of sourcing ingredients in</w:t>
      </w:r>
      <w:r>
        <w:t xml:space="preserve"> </w:t>
      </w:r>
      <w:r>
        <w:rPr>
          <w:bCs/>
          <w:b/>
        </w:rPr>
        <w:t xml:space="preserve">Nigeria Lagos</w:t>
      </w:r>
      <w:r>
        <w:t xml:space="preserve">, the Chef builds networks with local farmers in Ogun and Oyo states, ensuring freshness while supporting the local economy.</w:t>
      </w:r>
    </w:p>
    <w:p>
      <w:pPr>
        <w:numPr>
          <w:ilvl w:val="0"/>
          <w:numId w:val="1001"/>
        </w:numPr>
        <w:pStyle w:val="Compact"/>
      </w:pPr>
      <w:r>
        <w:rPr>
          <w:bCs/>
          <w:b/>
        </w:rPr>
        <w:t xml:space="preserve">Mentor:</w:t>
      </w:r>
      <w:r>
        <w:t xml:space="preserve"> </w:t>
      </w:r>
      <w:r>
        <w:t xml:space="preserve">Recognizing that talent is abundant but opportunity is scarce, the Chef becomes a mentor to street food vendors and young apprentices, lifting up their community.</w:t>
      </w:r>
    </w:p>
    <w:p>
      <w:pPr>
        <w:pStyle w:val="FirstParagraph"/>
      </w:pPr>
      <w:r>
        <w:t xml:space="preserve">This evolution highlights a critical theme: the role of leadership in developing economies. The</w:t>
      </w:r>
      <w:r>
        <w:t xml:space="preserve"> </w:t>
      </w:r>
      <w:r>
        <w:rPr>
          <w:bCs/>
          <w:b/>
        </w:rPr>
        <w:t xml:space="preserve">Chef</w:t>
      </w:r>
      <w:r>
        <w:t xml:space="preserve"> </w:t>
      </w:r>
      <w:r>
        <w:t xml:space="preserve">does not just cook; they organize, negotiate, and inspire. This mirrors the entrepreneurial spirit that drives much of commerce in</w:t>
      </w:r>
      <w:r>
        <w:t xml:space="preserve"> </w:t>
      </w:r>
      <w:r>
        <w:rPr>
          <w:bCs/>
          <w:b/>
        </w:rPr>
        <w:t xml:space="preserve">Nigeria Lagos</w:t>
      </w:r>
      <w:r>
        <w:t xml:space="preserve">.</w:t>
      </w:r>
    </w:p>
    <w:bookmarkEnd w:id="24"/>
    <w:bookmarkEnd w:id="25"/>
    <w:bookmarkStart w:id="26" w:name="X325783e4ca4ee8deba189188e9429b4eecf38fb"/>
    <w:p>
      <w:pPr>
        <w:pStyle w:val="Heading2"/>
      </w:pPr>
      <w:r>
        <w:t xml:space="preserve">4. Thematic Depth: Food as Diplomacy and Conflict</w:t>
      </w:r>
    </w:p>
    <w:p>
      <w:pPr>
        <w:pStyle w:val="FirstParagraph"/>
      </w:pPr>
      <w:r>
        <w:t xml:space="preserve">The narrative uses culinary conflicts to drive the plot. Disputes over recipes are not just about taste; they are about ownership of heritage. In a globalized world, who owns Jollof rice? The book tackles this playful yet serious debate through the eyes of the</w:t>
      </w:r>
      <w:r>
        <w:t xml:space="preserve"> </w:t>
      </w:r>
      <w:r>
        <w:rPr>
          <w:bCs/>
          <w:b/>
        </w:rPr>
        <w:t xml:space="preserve">Chef</w:t>
      </w:r>
      <w:r>
        <w:t xml:space="preserve">.</w:t>
      </w:r>
    </w:p>
    <w:p>
      <w:pPr>
        <w:pStyle w:val="BodyText"/>
      </w:pPr>
      <w:r>
        <w:t xml:space="preserve">Furthermore, the setting of</w:t>
      </w:r>
      <w:r>
        <w:t xml:space="preserve"> </w:t>
      </w:r>
      <w:r>
        <w:rPr>
          <w:bCs/>
          <w:b/>
        </w:rPr>
        <w:t xml:space="preserve">Nigeria Lagos</w:t>
      </w:r>
      <w:r>
        <w:t xml:space="preserve"> </w:t>
      </w:r>
      <w:r>
        <w:t xml:space="preserve">provides a backdrop for class commentary. The Chef moves between high-end hotels in Victoria Island and roadside eateries in Yaba. This mobility allows for a critique of inequality while celebrating the shared love for food that transcends class barriers. A billionaire and a student may stand shoulder-to-shoulder waiting for the same perfect bowl of Pepper Soup, united by the universal language of flavor.</w:t>
      </w:r>
    </w:p>
    <w:bookmarkEnd w:id="26"/>
    <w:bookmarkStart w:id="27" w:name="cultural-impact-and-relevance"/>
    <w:p>
      <w:pPr>
        <w:pStyle w:val="Heading2"/>
      </w:pPr>
      <w:r>
        <w:t xml:space="preserve">5. Cultural Impact and Relevance</w:t>
      </w:r>
    </w:p>
    <w:p>
      <w:pPr>
        <w:pStyle w:val="FirstParagraph"/>
      </w:pPr>
      <w:r>
        <w:t xml:space="preserve">The significance of this report extends beyond literary analysis. For marketers, educators, and cultural enthusiasts interested in</w:t>
      </w:r>
      <w:r>
        <w:t xml:space="preserve"> </w:t>
      </w:r>
      <w:r>
        <w:rPr>
          <w:bCs/>
          <w:b/>
        </w:rPr>
        <w:t xml:space="preserve">Nigeria Lagos</w:t>
      </w:r>
      <w:r>
        <w:t xml:space="preserve">, understanding the "Chef" narrative is vital. It reflects a growing trend of "Afro-futurism" in cuisine, where African traditions are projected into future-forward contexts.</w:t>
      </w:r>
    </w:p>
    <w:p>
      <w:pPr>
        <w:pStyle w:val="BodyText"/>
      </w:pPr>
      <w:r>
        <w:t xml:space="preserve">The story challenges stereotypes about Nigerian food being solely "heavy" or "spicy." Instead, it presents it as nuanced, delicate, and globally competitive. By rooting these innovations in the specific context of</w:t>
      </w:r>
      <w:r>
        <w:t xml:space="preserve"> </w:t>
      </w:r>
      <w:r>
        <w:rPr>
          <w:bCs/>
          <w:b/>
        </w:rPr>
        <w:t xml:space="preserve">Nigeria Lagos</w:t>
      </w:r>
      <w:r>
        <w:t xml:space="preserve">, the narrative proves that local environments can drive global trends.</w:t>
      </w:r>
    </w:p>
    <w:bookmarkEnd w:id="27"/>
    <w:bookmarkStart w:id="28" w:name="X0dbaa51ec8d672ad9498917bf411905afc37b7b"/>
    <w:p>
      <w:pPr>
        <w:pStyle w:val="Heading2"/>
      </w:pPr>
      <w:r>
        <w:t xml:space="preserve">6. Conclusion: The Future of Flavor in Nigeria Lagos</w:t>
      </w:r>
    </w:p>
    <w:p>
      <w:pPr>
        <w:pStyle w:val="FirstParagraph"/>
      </w:pPr>
      <w:r>
        <w:t xml:space="preserve">In conclusion, the story of a</w:t>
      </w:r>
      <w:r>
        <w:t xml:space="preserve"> </w:t>
      </w:r>
      <w:r>
        <w:rPr>
          <w:bCs/>
          <w:b/>
        </w:rPr>
        <w:t xml:space="preserve">Chef</w:t>
      </w:r>
      <w:r>
        <w:t xml:space="preserve"> </w:t>
      </w:r>
      <w:r>
        <w:t xml:space="preserve">in this context is a metaphor for survival and thriving amidst chaos. It illustrates that even in the face of infrastructural deficits and social pressures, creativity flourishes. The protagonist’s journey through</w:t>
      </w:r>
      <w:r>
        <w:t xml:space="preserve"> </w:t>
      </w:r>
      <w:r>
        <w:rPr>
          <w:bCs/>
          <w:b/>
        </w:rPr>
        <w:t xml:space="preserve">Nigeria Lagos</w:t>
      </w:r>
      <w:r>
        <w:t xml:space="preserve"> </w:t>
      </w:r>
      <w:r>
        <w:t xml:space="preserve">offers hope and inspiration.</w:t>
      </w:r>
    </w:p>
    <w:p>
      <w:pPr>
        <w:pStyle w:val="BodyText"/>
      </w:pPr>
      <w:r>
        <w:t xml:space="preserve">The "Chef" represents the best of Nigerian ingenuity: adaptable, proud, and unapologetically authentic. For any reader seeking to understand the pulse of modern Africa, engaging with this narrative is essential. It reminds us that in</w:t>
      </w:r>
      <w:r>
        <w:t xml:space="preserve"> </w:t>
      </w:r>
      <w:r>
        <w:rPr>
          <w:bCs/>
          <w:b/>
        </w:rPr>
        <w:t xml:space="preserve">Nigeria Lagos</w:t>
      </w:r>
      <w:r>
        <w:t xml:space="preserve">, every meal is a story, and every Chef is a storyteller.</w:t>
      </w:r>
    </w:p>
    <w:p>
      <w:pPr>
        <w:pStyle w:val="BodyText"/>
      </w:pPr>
      <w:r>
        <w:t xml:space="preserve">© 2023 Cultural Review Board. All rights reserved.</w:t>
      </w:r>
      <w:r>
        <w:br/>
      </w:r>
      <w:r>
        <w:t xml:space="preserve">Keywords: Book Report, Chef, Nigeria Lagos, Culinary Arts, African Literature.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in Nigeria Lagos</dc:title>
  <dc:creator/>
  <dc:language>en</dc:language>
  <cp:keywords/>
  <dcterms:created xsi:type="dcterms:W3CDTF">2026-07-29T16:57:14Z</dcterms:created>
  <dcterms:modified xsi:type="dcterms:W3CDTF">2026-07-29T16:57:14Z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